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sz w:val="40.08000183105469"/>
          <w:szCs w:val="40.08000183105469"/>
          <w:rtl w:val="0"/>
        </w:rPr>
        <w:t xml:space="preserve">R</w:t>
      </w: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ockville HS – International Baccalaureate (IB) Program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40.08000183105469"/>
          <w:szCs w:val="40.08000183105469"/>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Students planning to pursue study in the International Baccalaureate have three options available to them: </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 IB Diploma (students earn a Diploma from the International Baccalaureate in addition to their MD state diploma)</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 IB Career Program  (students earn a Certificate from the International Baccalaureate)</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Enroll in selected individual courses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Please note that all IB programming and coursework is only available to 11th and 12th grade students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662109375" w:line="240" w:lineRule="auto"/>
        <w:ind w:left="11.702423095703125" w:right="0" w:firstLine="0"/>
        <w:jc w:val="left"/>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Option A IB Diploma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662109375" w:line="240" w:lineRule="auto"/>
        <w:ind w:left="11.702423095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IB Diploma Students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68.83201599121094" w:right="858.85864257812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Please make sure to register for the classes that you discuss with Mrs. Ainsworth during your IB meeting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68.83201599121094" w:right="858.85864257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If you want to make a change, be sure to discuss it with Mrs. Ainsworth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367.5071716308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All juniors must register for IB Theory of Knowledge 1 /Extended Essay A /B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361.54563903808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All seniors must register for Theory of Knowledge ½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3.38141441345215" w:lineRule="auto"/>
        <w:ind w:left="540" w:right="113.29833984375" w:hanging="18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All Juniors and Seniors must take IB English as an HL. Juniors will take IB Language and Literature 1, and Seniors will  take IB English Language and Literature 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38141441345215" w:lineRule="auto"/>
        <w:ind w:left="540" w:right="182.54638671875" w:hanging="18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All IB students must take 3 HL (2 year classes) and 3 SL (one year) classes over the course of their junior and senior  years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367.06558227539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There is a fee to take IB exams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Sample IB Junior Schedule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1"/>
        <w:tblW w:w="7168.000183105469" w:type="dxa"/>
        <w:jc w:val="left"/>
        <w:tblInd w:w="1883.267211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68.000183105469"/>
        <w:tblGridChange w:id="0">
          <w:tblGrid>
            <w:gridCol w:w="7168.000183105469"/>
          </w:tblGrid>
        </w:tblGridChange>
      </w:tblGrid>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English Language and Literature 1 A and B</w:t>
            </w:r>
          </w:p>
        </w:tc>
      </w:tr>
      <w:tr>
        <w:trPr>
          <w:cantSplit w:val="0"/>
          <w:trHeight w:val="30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Theory of Knowledge 1/ Extended Essay A/B</w:t>
            </w:r>
          </w:p>
        </w:tc>
      </w:tr>
      <w:tr>
        <w:trPr>
          <w:cantSplit w:val="0"/>
          <w:trHeight w:val="3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World Language Course (appropriate level )</w:t>
            </w:r>
          </w:p>
        </w:tc>
      </w:tr>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Math SL or HL</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 *</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 *</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Elective or IB SL course </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0" w:right="521.253662109375" w:firstLine="13.4688186645507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You must take a total of 3 HL classes, so if World Language or Math will be one of your HL’s, you will not need both of  these slots for HL classes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Sample IB Senior Schedule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2"/>
        <w:tblW w:w="7201.600036621094" w:type="dxa"/>
        <w:jc w:val="left"/>
        <w:tblInd w:w="1883.267211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1.600036621094"/>
        <w:tblGridChange w:id="0">
          <w:tblGrid>
            <w:gridCol w:w="7201.600036621094"/>
          </w:tblGrid>
        </w:tblGridChange>
      </w:tblGrid>
      <w:tr>
        <w:trPr>
          <w:cantSplit w:val="0"/>
          <w:trHeight w:val="30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English Language and Literature 2 A and B</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Theory of Knowledge ½</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Math </w:t>
            </w:r>
          </w:p>
        </w:tc>
      </w:tr>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World Language Course (if you did not test last year) </w:t>
            </w:r>
          </w:p>
        </w:tc>
      </w:tr>
      <w:tr>
        <w:trPr>
          <w:cantSplit w:val="0"/>
          <w:trHeight w:val="30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 *</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 *</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Elective or IB SL course (if needed) </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881866455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you are taking World Language as an HL, you will not need these slots for HL classes *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11.702423095703125" w:right="0" w:firstLine="0"/>
        <w:jc w:val="left"/>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Option B IB Career Program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11.702423095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IB Career Program Students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729.3119812011719" w:right="128.86352539062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Please make sure you register for the IB classes that you discuss with Mrs. Ainsworth during your IB meeting.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729.3119812011719" w:right="128.86352539062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If you want to make a change, be sure to discuss it with Mrs. Ainsworth.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727.987213134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All Juniors must register for IB Personal and Professional Skills A and B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98526000977" w:lineRule="auto"/>
        <w:ind w:left="720" w:right="36.72363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All Seniors must register for IB Personal and Professional Skills C and </w:t>
      </w:r>
      <w:r w:rsidDel="00000000" w:rsidR="00000000" w:rsidRPr="00000000">
        <w:rPr>
          <w:rFonts w:ascii="Calibri" w:cs="Calibri" w:eastAsia="Calibri" w:hAnsi="Calibri"/>
          <w:sz w:val="22.079999923706055"/>
          <w:szCs w:val="22.079999923706055"/>
          <w:rtl w:val="0"/>
        </w:rPr>
        <w:t xml:space="preserve">D</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98526000977" w:lineRule="auto"/>
        <w:ind w:left="900" w:right="36.7236328125" w:hanging="18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All juniors must register for one 2</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IB Course during their junior year which they will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complete their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senior  year. All students must take one SL course as well. Students may take more than two IB classes if they want to.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98526000977" w:lineRule="auto"/>
        <w:ind w:left="722.0256042480469" w:right="36.7236328125" w:hanging="5.74081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All Students must complete a career pathway.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5943603515625" w:line="240" w:lineRule="auto"/>
        <w:ind w:left="727.545623779296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There is a fee to take IB exams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392028808594" w:right="0" w:firstLine="0"/>
        <w:jc w:val="left"/>
        <w:rPr>
          <w:rFonts w:ascii="Calibri" w:cs="Calibri" w:eastAsia="Calibri" w:hAnsi="Calibri"/>
          <w:b w:val="1"/>
          <w:sz w:val="22.079999923706055"/>
          <w:szCs w:val="22.079999923706055"/>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392028808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Career Pathways at Rockville High School</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724609375" w:line="240" w:lineRule="auto"/>
        <w:ind w:left="732.1823120117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Project Lead the Way Advanced Engineering (</w:t>
      </w:r>
      <w:r w:rsidDel="00000000" w:rsidR="00000000" w:rsidRPr="00000000">
        <w:rPr>
          <w:rFonts w:ascii="Calibri" w:cs="Calibri" w:eastAsia="Calibri" w:hAnsi="Calibri"/>
          <w:b w:val="1"/>
          <w:sz w:val="22.079999923706055"/>
          <w:szCs w:val="22.079999923706055"/>
          <w:u w:val="single"/>
          <w:rtl w:val="0"/>
        </w:rPr>
        <w:t xml:space="preserve">4 or 5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courses)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Principles of Engineering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Introduction to Engineering Design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Digital Electronics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Aerospace Engineering (if you o</w:t>
      </w:r>
      <w:r w:rsidDel="00000000" w:rsidR="00000000" w:rsidRPr="00000000">
        <w:rPr>
          <w:rFonts w:ascii="Calibri" w:cs="Calibri" w:eastAsia="Calibri" w:hAnsi="Calibri"/>
          <w:sz w:val="22.079999923706055"/>
          <w:szCs w:val="22.079999923706055"/>
          <w:rtl w:val="0"/>
        </w:rPr>
        <w:t xml:space="preserve">nly do 4 classes this one will not be needed)</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1455.4144287109375" w:right="1321.625976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Engineering Design and Development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1455.4144287109375" w:right="1321.625976562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0" w:right="1321.6259765625" w:firstLine="720"/>
        <w:jc w:val="left"/>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Project Lead the Way Biomedical Sciences (4 credits)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0" w:right="1321.6259765625" w:firstLine="72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ab/>
        <w:t xml:space="preserve">Principles of Biomedical Science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0" w:right="1321.6259765625" w:firstLine="72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ab/>
        <w:t xml:space="preserve">Human Body Systems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0" w:right="1321.6259765625" w:firstLine="72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ab/>
        <w:t xml:space="preserve">Medical Interventions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0" w:right="1321.6259765625" w:firstLine="72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ab/>
        <w:t xml:space="preserve">Biomedical Innovations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725.55831909179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Computer Science (2 or 4 course pathway)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E">
      <w:pPr>
        <w:widowControl w:val="0"/>
        <w:spacing w:before="11.1279296875" w:line="241.20732307434082" w:lineRule="auto"/>
        <w:ind w:left="720" w:right="907.005615234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The two course pathway includes Foundations of Computer Science and AP Computer Science Principles. The four course pathway includes all of the courses listed except for Foundations of Computer Science.</w:t>
      </w:r>
    </w:p>
    <w:p w:rsidR="00000000" w:rsidDel="00000000" w:rsidP="00000000" w:rsidRDefault="00000000" w:rsidRPr="00000000" w14:paraId="0000003F">
      <w:pPr>
        <w:widowControl w:val="0"/>
        <w:spacing w:before="11.1279296875" w:line="241.20732307434082" w:lineRule="auto"/>
        <w:ind w:left="0" w:right="907.0056152343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Foundations of Computer Science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Computer Science Principles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Programming 1 </w:t>
      </w:r>
    </w:p>
    <w:p w:rsidR="00000000" w:rsidDel="00000000" w:rsidP="00000000" w:rsidRDefault="00000000" w:rsidRPr="00000000" w14:paraId="00000043">
      <w:pPr>
        <w:widowControl w:val="0"/>
        <w:spacing w:before="11.126708984375" w:line="240" w:lineRule="auto"/>
        <w:ind w:left="1440.6208801269531"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 Computer Science Java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Computer Science 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40.62088012695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5771484375" w:line="240" w:lineRule="auto"/>
        <w:ind w:left="725.5583190917969"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Child Development Associate Preschool Program (4 courses):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55.4144287109375" w:right="1289.168701171875" w:hanging="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 Growth and Development </w:t>
      </w:r>
    </w:p>
    <w:p w:rsidR="00000000" w:rsidDel="00000000" w:rsidP="00000000" w:rsidRDefault="00000000" w:rsidRPr="00000000" w14:paraId="00000048">
      <w:pPr>
        <w:widowControl w:val="0"/>
        <w:spacing w:before="11.1260986328125" w:line="243.38072776794434" w:lineRule="auto"/>
        <w:ind w:left="1455.4144287109375" w:right="1289.168701171875" w:hanging="8.1695556640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Learning Environment for Preschoolers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55.4144287109375" w:right="1289.168701171875" w:hanging="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Establishing a Purposeful Preschool Program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55.4144287109375" w:right="1289.168701171875" w:hanging="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 Intern Education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185546875" w:line="240" w:lineRule="auto"/>
        <w:ind w:left="732.1823120117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Hospitality Management (2 courses and an internship)</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International Cultures and Cuisines </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w:t>
      </w:r>
      <w:r w:rsidDel="00000000" w:rsidR="00000000" w:rsidRPr="00000000">
        <w:rPr>
          <w:rFonts w:ascii="Calibri" w:cs="Calibri" w:eastAsia="Calibri" w:hAnsi="Calibri"/>
          <w:sz w:val="22.079999923706055"/>
          <w:szCs w:val="22.079999923706055"/>
          <w:rtl w:val="0"/>
        </w:rPr>
        <w:t xml:space="preserve">spitality Tourism Management 1)</w:t>
      </w:r>
      <w:r w:rsidDel="00000000" w:rsidR="00000000" w:rsidRPr="00000000">
        <w:rPr>
          <w:rtl w:val="0"/>
        </w:rPr>
      </w:r>
    </w:p>
    <w:p w:rsidR="00000000" w:rsidDel="00000000" w:rsidP="00000000" w:rsidRDefault="00000000" w:rsidRPr="00000000" w14:paraId="0000004D">
      <w:pPr>
        <w:widowControl w:val="0"/>
        <w:spacing w:before="8.7255859375" w:line="240" w:lineRule="auto"/>
        <w:ind w:left="1447.24487304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Culinary Essentials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Hospitality Internship (2 credits)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1447.24487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732.1823120117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Broadcast Journalism (2 credits)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Broadcast Journalism 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55.4144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Broadcast Journalism 2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0" w:right="2780.6787109375" w:firstLine="0"/>
        <w:jc w:val="right"/>
        <w:rPr>
          <w:rFonts w:ascii="Calibri" w:cs="Calibri" w:eastAsia="Calibri" w:hAnsi="Calibri"/>
          <w:b w:val="1"/>
          <w:sz w:val="22.079999923706055"/>
          <w:szCs w:val="22.079999923706055"/>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0" w:right="2780.67871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Sample IB Junior year schedule with a Career Pathway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3"/>
        <w:tblW w:w="7652.799987792969" w:type="dxa"/>
        <w:jc w:val="left"/>
        <w:tblInd w:w="1792.06726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2.799987792969"/>
        <w:tblGridChange w:id="0">
          <w:tblGrid>
            <w:gridCol w:w="7652.799987792969"/>
          </w:tblGrid>
        </w:tblGridChange>
      </w:tblGrid>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PPS</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7989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 Pathway Course</w:t>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w:t>
            </w:r>
          </w:p>
        </w:tc>
      </w:tr>
      <w:tr>
        <w:trPr>
          <w:cantSplit w:val="0"/>
          <w:trHeight w:val="30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SL course (this can be done senior year or junior year)</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8.861083984375" w:firstLine="0"/>
        <w:jc w:val="right"/>
        <w:rPr>
          <w:rFonts w:ascii="Calibri" w:cs="Calibri" w:eastAsia="Calibri" w:hAnsi="Calibri"/>
          <w:b w:val="1"/>
          <w:sz w:val="22.079999923706055"/>
          <w:szCs w:val="22.079999923706055"/>
          <w:u w:val="singl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8.861083984375" w:firstLine="0"/>
        <w:jc w:val="right"/>
        <w:rPr>
          <w:rFonts w:ascii="Calibri" w:cs="Calibri" w:eastAsia="Calibri" w:hAnsi="Calibri"/>
          <w:b w:val="1"/>
          <w:sz w:val="22.079999923706055"/>
          <w:szCs w:val="22.079999923706055"/>
          <w:u w:val="singl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8.8610839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Sample IB Senior year schedule with a Career Pathway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4"/>
        <w:tblW w:w="7652.799987792969" w:type="dxa"/>
        <w:jc w:val="left"/>
        <w:tblInd w:w="1792.06726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2.799987792969"/>
        <w:tblGridChange w:id="0">
          <w:tblGrid>
            <w:gridCol w:w="7652.799987792969"/>
          </w:tblGrid>
        </w:tblGridChange>
      </w:tblGrid>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PPS semester A /Research Project semester B</w:t>
            </w:r>
          </w:p>
        </w:tc>
      </w:tr>
      <w:tr>
        <w:trPr>
          <w:cantSplit w:val="0"/>
          <w:trHeight w:val="302.398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HL course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 SL course ( if not taken during the junior year)</w:t>
            </w:r>
          </w:p>
        </w:tc>
      </w:tr>
      <w:tr>
        <w:trPr>
          <w:cantSplit w:val="0"/>
          <w:trHeight w:val="305.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7989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 Pathway course</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Option C IB Course Student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Interested juniors and seniors may enroll in the following IB courses if interested.  Please note that students will be expected to take the corresponding IB exam at the end of the course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English HL (this is a two year course) </w:t>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History HL (this is a two year course and counts as the Modern World History graduation requirement)</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Environmental Science </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Chemistry </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Computer Science (please note the AP Java is a prerequisite)</w:t>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Social Cultural Anthropology </w:t>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Global Politics </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IB Theater </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40.08000183105469"/>
          <w:szCs w:val="40.08000183105469"/>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IB Programme Courses</w:t>
      </w:r>
    </w:p>
    <w:tbl>
      <w:tblPr>
        <w:tblStyle w:val="Table5"/>
        <w:tblW w:w="10979.799194335938" w:type="dxa"/>
        <w:jc w:val="left"/>
        <w:tblInd w:w="171.667251586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640"/>
        <w:gridCol w:w="720"/>
        <w:gridCol w:w="6209.7991943359375"/>
        <w:tblGridChange w:id="0">
          <w:tblGrid>
            <w:gridCol w:w="1410"/>
            <w:gridCol w:w="2640"/>
            <w:gridCol w:w="720"/>
            <w:gridCol w:w="6209.7991943359375"/>
          </w:tblGrid>
        </w:tblGridChange>
      </w:tblGrid>
      <w:tr>
        <w:trPr>
          <w:cantSplit w:val="0"/>
          <w:trHeight w:val="54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Course </w:t>
            </w: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7099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GR</w:t>
            </w:r>
            <w:r w:rsidDel="00000000" w:rsidR="00000000" w:rsidRPr="00000000">
              <w:rPr>
                <w:rFonts w:ascii="Calibri" w:cs="Calibri" w:eastAsia="Calibri" w:hAnsi="Calibri"/>
                <w:b w:val="1"/>
                <w:i w:val="0"/>
                <w:smallCaps w:val="0"/>
                <w:strike w:val="0"/>
                <w:color w:val="000000"/>
                <w:sz w:val="22.079999923706055"/>
                <w:szCs w:val="22.079999923706055"/>
                <w:u w:val="none"/>
                <w:shd w:fill="d9d9d9"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Description</w:t>
            </w:r>
          </w:p>
        </w:tc>
      </w:tr>
      <w:tr>
        <w:trPr>
          <w:cantSplit w:val="0"/>
          <w:trHeight w:val="770.3991699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19.20318603515625" w:right="272.423095703125" w:firstLine="9.715194702148438"/>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TOK and PPS - All IB students are required to take a course which involves the development of critical thinking skills.  Diploma students take TOK and Career Students take PPS</w:t>
            </w:r>
          </w:p>
        </w:tc>
      </w:tr>
      <w:tr>
        <w:trPr>
          <w:cantSplit w:val="0"/>
          <w:trHeight w:val="96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2017</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54.5472717285156" w:right="280.03723144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Theory of Knowledge  (TOK) 1 Essay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28498840332" w:lineRule="auto"/>
              <w:ind w:left="127.132568359375" w:right="695.1013183593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sources, varieties and systems of knowledge for IB  Diploma Students </w:t>
            </w:r>
          </w:p>
        </w:tc>
      </w:tr>
      <w:tr>
        <w:trPr>
          <w:cantSplit w:val="0"/>
          <w:trHeight w:val="87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2015</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2016</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54.5472717285156" w:right="280.094604492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Theory of Knowledge  (TOK)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552795410156" w:lineRule="auto"/>
              <w:ind w:left="127.132568359375" w:right="695.1013183593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sources, varieties and systems of knowledge for IB  Diploma Students </w:t>
            </w:r>
          </w:p>
        </w:tc>
      </w:tr>
      <w:tr>
        <w:trPr>
          <w:cantSplit w:val="0"/>
          <w:trHeight w:val="5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ITR 2002</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65.7472229003906" w:right="191.0925292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Personal and Professional  Skills (PPS)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9.364013671875" w:right="299.486083984375" w:firstLine="7.768554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organizational, collaborative, problem-solving, thinking  and information literacy skills for IB Career Program Students</w:t>
            </w:r>
          </w:p>
        </w:tc>
      </w:tr>
      <w:tr>
        <w:trPr>
          <w:cantSplit w:val="0"/>
          <w:trHeight w:val="81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ITR 2002 C</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ITR 2002D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65.7472229003906" w:right="191.0925292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Personal and Professional  Skills (PPS) -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17.57080078125" w:right="141.392822265625" w:firstLine="9.561767578125"/>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organizational, collaborative, problem-solving, thinking  and information literacy skills for IB Career Program Students.</w:t>
            </w:r>
            <w:r w:rsidDel="00000000" w:rsidR="00000000" w:rsidRPr="00000000">
              <w:rPr>
                <w:rtl w:val="0"/>
              </w:rPr>
            </w:r>
          </w:p>
        </w:tc>
      </w:tr>
      <w:tr>
        <w:trPr>
          <w:cantSplit w:val="0"/>
          <w:trHeight w:val="410.401000976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English - All Diploma students must take IB English as an HL. Career Students may select this course.</w:t>
            </w:r>
          </w:p>
        </w:tc>
      </w:tr>
      <w:tr>
        <w:trPr>
          <w:cantSplit w:val="0"/>
          <w:trHeight w:val="14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ENG 2045 A/B</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4.94720458984375" w:right="272.635498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English Language and  Literature 1 A/B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English 10</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Juniors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215175628662" w:lineRule="auto"/>
              <w:ind w:left="118.367919921875" w:right="129.049072265625" w:hanging="6.5734863281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This first year of a required two-year sequence includes in-depth analysis  of both literary and nonliterary texts. One of three papers for the  external assessment is written, and one of two oral assessments is  completed for a portion of the IB score. All work is designed to prepare  students for both the oral and written portions of the higher-level IB  English Language and Literature exam. </w:t>
            </w:r>
          </w:p>
        </w:tc>
      </w:tr>
      <w:tr>
        <w:trPr>
          <w:cantSplit w:val="0"/>
          <w:trHeight w:val="135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ENG 2046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344.94720458984375" w:right="272.635498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English Language and  Literature 2 A/B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5576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English 1</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314361572266" w:lineRule="auto"/>
              <w:ind w:left="119.1644287109375" w:right="124.991455078125" w:hanging="7.369995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completes the requirements for the higher-level IB English  Language and Literature exam. The aim of the course is the development  of an understanding of “critical literacy” in students. Students produce a  critical response evaluating aspects of text, context, and meaning, and  demonstrate an ability to write a balanced, comparative analysis.</w:t>
            </w:r>
          </w:p>
        </w:tc>
      </w:tr>
      <w:tr>
        <w:trPr>
          <w:cantSplit w:val="0"/>
          <w:trHeight w:val="669.5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Math Courses - All Diploma students must take one IB math class. Career students may select one of these courses.</w:t>
            </w:r>
          </w:p>
        </w:tc>
      </w:tr>
      <w:tr>
        <w:trPr>
          <w:cantSplit w:val="0"/>
          <w:trHeight w:val="162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 2081</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31.3470458984375" w:right="58.98681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Approaches, Statistics and  Calculus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1 - SL)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Alg 2 </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6930999756" w:lineRule="auto"/>
              <w:ind w:left="111.79443359375" w:right="85.942382812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explores numeric, algebraic, geometric, and trigonometric  functions through the lens of practical applications of math in a data-rich  and technology driven world. Application and problem solving skills are  developed through the exploration of these functions as well as statistics,  probability, and differential calculus.</w:t>
            </w:r>
          </w:p>
        </w:tc>
      </w:tr>
      <w:tr>
        <w:trPr>
          <w:cantSplit w:val="0"/>
          <w:trHeight w:val="1620.6002807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 2063</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301.74713134765625" w:right="226.632080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Analysis, Statistics and  Calculus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1 - HL)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Algebra 2 (H)</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309707641602" w:lineRule="auto"/>
              <w:ind w:left="111.79443359375" w:right="69.77661132812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utilizes numeric, algebraic, geometric, and trigonometric  functions, as well as statistics, probability, and calculus to develop  mathematical thinking skills. Students explore real and abstract  theories/applications to strengthen mathematical </w:t>
            </w:r>
            <w:r w:rsidDel="00000000" w:rsidR="00000000" w:rsidRPr="00000000">
              <w:rPr>
                <w:rFonts w:ascii="Calibri" w:cs="Calibri" w:eastAsia="Calibri" w:hAnsi="Calibri"/>
                <w:sz w:val="19.920000076293945"/>
                <w:szCs w:val="19.920000076293945"/>
                <w:rtl w:val="0"/>
              </w:rPr>
              <w:t xml:space="preserve">modeling</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and problem  solving skills.</w:t>
            </w:r>
          </w:p>
        </w:tc>
      </w:tr>
      <w:tr>
        <w:trPr>
          <w:cantSplit w:val="0"/>
          <w:trHeight w:val="1622.3211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 2082</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31.3470458984375" w:right="58.98681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Approaches, Statistics and  Calculus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2 -SL)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463439941406"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Year 1 - SL</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552131652832" w:lineRule="auto"/>
              <w:ind w:left="113.5870361328125" w:right="182.37060546875" w:firstLine="13.5455322265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HL students study the same topics outlined in the IB Mathematics  Applications SL Course description with significant time dedicated to the  teaching </w:t>
            </w:r>
            <w:r w:rsidDel="00000000" w:rsidR="00000000" w:rsidRPr="00000000">
              <w:rPr>
                <w:rFonts w:ascii="Calibri" w:cs="Calibri" w:eastAsia="Calibri" w:hAnsi="Calibri"/>
                <w:sz w:val="19.920000076293945"/>
                <w:szCs w:val="19.920000076293945"/>
                <w:rtl w:val="0"/>
              </w:rPr>
              <w:t xml:space="preserve">of advanced</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techniques in statistics, probability, and both  differential &amp; integral calculus. </w:t>
            </w: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981.999435424805" w:type="dxa"/>
        <w:jc w:val="left"/>
        <w:tblInd w:w="171.667251586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4000091552734"/>
        <w:gridCol w:w="2791.8002319335938"/>
        <w:gridCol w:w="720"/>
        <w:gridCol w:w="6209.7991943359375"/>
        <w:tblGridChange w:id="0">
          <w:tblGrid>
            <w:gridCol w:w="1260.4000091552734"/>
            <w:gridCol w:w="2791.8002319335938"/>
            <w:gridCol w:w="720"/>
            <w:gridCol w:w="6209.7991943359375"/>
          </w:tblGrid>
        </w:tblGridChange>
      </w:tblGrid>
      <w:tr>
        <w:trPr>
          <w:cantSplit w:val="0"/>
          <w:trHeight w:val="162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 2064</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250160217285" w:lineRule="auto"/>
              <w:ind w:left="301.74713134765625" w:right="226.689758300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Analysis, Statistics and  Calculus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39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 2 - HL)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714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Year 1 - HL</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155735015869" w:lineRule="auto"/>
              <w:ind w:left="118.367919921875" w:right="296.3037109375" w:hanging="6.5734863281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w:t>
            </w:r>
            <w:r w:rsidDel="00000000" w:rsidR="00000000" w:rsidRPr="00000000">
              <w:rPr>
                <w:rFonts w:ascii="Calibri" w:cs="Calibri" w:eastAsia="Calibri" w:hAnsi="Calibri"/>
                <w:sz w:val="19.920000076293945"/>
                <w:szCs w:val="19.920000076293945"/>
                <w:rtl w:val="0"/>
              </w:rPr>
              <w:t xml:space="preserve">course further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develops the mathematical and problem solving  skills developed in IB Math Analysis SL. Further attention is paid to  advanced trigonometric topics, statistical analysis, as well as integrable  calculus. </w:t>
            </w:r>
            <w:r w:rsidDel="00000000" w:rsidR="00000000" w:rsidRPr="00000000">
              <w:rPr>
                <w:rtl w:val="0"/>
              </w:rPr>
            </w:r>
          </w:p>
        </w:tc>
      </w:tr>
      <w:tr>
        <w:trPr>
          <w:cantSplit w:val="0"/>
          <w:trHeight w:val="928.80126953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29861450195" w:lineRule="auto"/>
              <w:ind w:left="123.17756652832031" w:right="277.183837890625" w:hanging="21.657562255859375"/>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Science Courses - All Diploma Students must take one of these courses and may take additional courses if desired.  Career students may select any of these courses.</w:t>
            </w:r>
          </w:p>
        </w:tc>
      </w:tr>
      <w:tr>
        <w:trPr>
          <w:cantSplit w:val="0"/>
          <w:trHeight w:val="171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 2080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Biology HL A/B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Chemistry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7978515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44874572754" w:lineRule="auto"/>
              <w:ind w:left="117.371826171875" w:right="78.731689453125" w:firstLine="9.7607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IB Biology offers extensive laboratory experiences and emphasizes critical  analysis of scientific information; evaluation of biological knowledge with  respect to those problems facing mankind at present, and synthesis of  biological information from different areas of the field. Topics include  biochemistry, cytology, molecular genetics and heredity and variation.  </w:t>
            </w:r>
            <w:r w:rsidDel="00000000" w:rsidR="00000000" w:rsidRPr="00000000">
              <w:rPr>
                <w:rFonts w:ascii="Calibri" w:cs="Calibri" w:eastAsia="Calibri" w:hAnsi="Calibri"/>
                <w:sz w:val="19.920000076293945"/>
                <w:szCs w:val="19.920000076293945"/>
                <w:rtl w:val="0"/>
              </w:rPr>
              <w:t xml:space="preserve">Students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prepare for the higher-level IB Biology exam. This course can  only be taken over two years, year 1 as a junior and year 2 as a senior</w:t>
            </w:r>
          </w:p>
        </w:tc>
      </w:tr>
      <w:tr>
        <w:trPr>
          <w:cantSplit w:val="0"/>
          <w:trHeight w:val="162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SCI2083</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Biology 2 HL A/B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73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Biology HL year 1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27.132568359375" w:right="519.959716796875" w:hanging="15.338134765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This course covers the same topics as in IB Biology HL but it is the 2</w:t>
            </w:r>
            <w:r w:rsidDel="00000000" w:rsidR="00000000" w:rsidRPr="00000000">
              <w:rPr>
                <w:rFonts w:ascii="Calibri" w:cs="Calibri" w:eastAsia="Calibri" w:hAnsi="Calibri"/>
                <w:b w:val="0"/>
                <w:i w:val="0"/>
                <w:smallCaps w:val="0"/>
                <w:strike w:val="0"/>
                <w:color w:val="333333"/>
                <w:sz w:val="21.60000006357829"/>
                <w:szCs w:val="21.60000006357829"/>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333333"/>
                <w:sz w:val="12.960000038146973"/>
                <w:szCs w:val="12.96000003814697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Biology course in the IB matrix.</w:t>
            </w:r>
          </w:p>
        </w:tc>
      </w:tr>
      <w:tr>
        <w:trPr>
          <w:cantSplit w:val="0"/>
          <w:trHeight w:val="17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 2087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Chemistry A/B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Chemistry (H)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07817077637" w:lineRule="auto"/>
              <w:ind w:left="118.367919921875" w:right="270.609130859375" w:hanging="6.5734863281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his course is a study of the materials of our environment, their  properties, and the ways in which they react with each other. Topics of  study include stoichiometry, atomic theory, periodicity, bonding, states  of matter, energetics, kinetics, equilibrium, acids and bases, oxidation  and reduction, organic chemistry, and optional additional studies. This  course prepares students for the IB standard-level Chemistry  examination.</w:t>
            </w:r>
          </w:p>
        </w:tc>
      </w:tr>
      <w:tr>
        <w:trPr>
          <w:cantSplit w:val="0"/>
          <w:trHeight w:val="196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 2096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Physics 1 A/B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5416870117188" w:lineRule="auto"/>
              <w:ind w:left="113.5870361328125" w:right="99.43603515625" w:firstLine="3.7847900390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investigate physical laws and theories, relationships of physical  phenomena, and interrelationships of physics and other fields of human  endeavor. Some topics include vector mathematics, kinematics,  dynamics, energy, thermodynamics, electricity and magnetism, and  nuclear structure and energy. Additional focus is placed on the social and  historical perspective in which physical ideas have developed throughout  the world. This course prepares students for the IB Physics  examination wh</w:t>
            </w:r>
            <w:r w:rsidDel="00000000" w:rsidR="00000000" w:rsidRPr="00000000">
              <w:rPr>
                <w:rFonts w:ascii="Calibri" w:cs="Calibri" w:eastAsia="Calibri" w:hAnsi="Calibri"/>
                <w:color w:val="333333"/>
                <w:sz w:val="19.920000076293945"/>
                <w:szCs w:val="19.920000076293945"/>
                <w:rtl w:val="0"/>
              </w:rPr>
              <w:t xml:space="preserve">ich is given after IB Physics 2. </w:t>
            </w:r>
            <w:r w:rsidDel="00000000" w:rsidR="00000000" w:rsidRPr="00000000">
              <w:rPr>
                <w:rtl w:val="0"/>
              </w:rPr>
            </w:r>
          </w:p>
        </w:tc>
      </w:tr>
      <w:tr>
        <w:trPr>
          <w:cantSplit w:val="0"/>
          <w:trHeight w:val="196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12529"/>
                <w:sz w:val="23"/>
                <w:szCs w:val="23"/>
                <w:highlight w:val="white"/>
              </w:rPr>
            </w:pPr>
            <w:r w:rsidDel="00000000" w:rsidR="00000000" w:rsidRPr="00000000">
              <w:rPr>
                <w:rFonts w:ascii="Calibri" w:cs="Calibri" w:eastAsia="Calibri" w:hAnsi="Calibri"/>
                <w:color w:val="212529"/>
                <w:sz w:val="23"/>
                <w:szCs w:val="23"/>
                <w:highlight w:val="white"/>
                <w:rtl w:val="0"/>
              </w:rPr>
              <w:t xml:space="preserve">SCI 2097</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12529"/>
                <w:sz w:val="23"/>
                <w:szCs w:val="23"/>
                <w:highlight w:val="white"/>
              </w:rPr>
            </w:pPr>
            <w:r w:rsidDel="00000000" w:rsidR="00000000" w:rsidRPr="00000000">
              <w:rPr>
                <w:rFonts w:ascii="Calibri" w:cs="Calibri" w:eastAsia="Calibri" w:hAnsi="Calibri"/>
                <w:color w:val="212529"/>
                <w:sz w:val="23"/>
                <w:szCs w:val="23"/>
                <w:highlight w:val="white"/>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Physics 2 A/B</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4.9966335296631" w:lineRule="auto"/>
              <w:ind w:left="125.17913818359375" w:right="182.918701171875" w:firstLine="1.79290771484375"/>
              <w:rPr>
                <w:rFonts w:ascii="Calibri" w:cs="Calibri" w:eastAsia="Calibri" w:hAnsi="Calibri"/>
                <w:b w:val="0"/>
                <w:i w:val="0"/>
                <w:smallCaps w:val="0"/>
                <w:strike w:val="0"/>
                <w:color w:val="333333"/>
                <w:sz w:val="19.920000076293945"/>
                <w:szCs w:val="19.920000076293945"/>
                <w:u w:val="none"/>
                <w:shd w:fill="f5f5f5" w:val="clear"/>
                <w:vertAlign w:val="baseline"/>
              </w:rPr>
            </w:pPr>
            <w:r w:rsidDel="00000000" w:rsidR="00000000" w:rsidRPr="00000000">
              <w:rPr>
                <w:rFonts w:ascii="Calibri" w:cs="Calibri" w:eastAsia="Calibri" w:hAnsi="Calibri"/>
                <w:color w:val="333333"/>
                <w:sz w:val="19.920000076293945"/>
                <w:szCs w:val="19.920000076293945"/>
                <w:rtl w:val="0"/>
              </w:rPr>
              <w:t xml:space="preserve">The course content includes the study of physical measurement, mechanics, thermal atomic and nuclear physics, oscillations and waves, electric currents, fields and forces, and energy power and climate change. Students will complete their internal assessments in this course. </w:t>
            </w:r>
            <w:r w:rsidDel="00000000" w:rsidR="00000000" w:rsidRPr="00000000">
              <w:rPr>
                <w:rtl w:val="0"/>
              </w:rPr>
            </w:r>
          </w:p>
        </w:tc>
      </w:tr>
      <w:tr>
        <w:trPr>
          <w:cantSplit w:val="0"/>
          <w:trHeight w:val="1718.3993530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SCI 2090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256.14715576171875" w:right="184.13269042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Environmental Systems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76345825195" w:lineRule="auto"/>
              <w:ind w:left="117.371826171875" w:right="327.984619140625" w:hanging="0.9960937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learn the scientific principles, concepts, and methodologies  required to understand the environment, evaluate the relative risks  associated with environmental problems, and examine alternative  solutions for resolving and/or preventing them. Laboratory and field  investigations complement the classroom portion of the program. This  course prepares students for the IB standard-level environmental  systems exams.</w:t>
            </w:r>
          </w:p>
        </w:tc>
      </w:tr>
      <w:tr>
        <w:trPr>
          <w:cantSplit w:val="0"/>
          <w:trHeight w:val="1963.7213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 2064</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ITC 2065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Computer Science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2794189453" w:lineRule="auto"/>
              <w:ind w:left="119.1644287109375" w:right="96.705322265625" w:hanging="7.369995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develops an understanding of the fundamental concepts of  computational thinking as well as knowledge of how computers and  other digital devices operate. During the course, students will develop  computational solutions. This will involve the ability to identify a problem  or unanswered question, design, prototype and test a proposed solution,  and liaise with clients to evaluate the success of the proposed solution  and make recommendations for future developments.</w:t>
            </w:r>
          </w:p>
        </w:tc>
      </w:tr>
      <w:tr>
        <w:trPr>
          <w:cantSplit w:val="0"/>
          <w:trHeight w:val="931.19995117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5637817383" w:lineRule="auto"/>
              <w:ind w:left="119.42398071289062" w:right="462.091064453125" w:hanging="1.103973388671875"/>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Social Studies Courses - All Diploma Students must take one of these courses and may take additional courses if  desired. Career students may select any of these courses.</w:t>
            </w:r>
          </w:p>
        </w:tc>
      </w:tr>
    </w:tbl>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981.999435424805" w:type="dxa"/>
        <w:jc w:val="left"/>
        <w:tblInd w:w="171.667251586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4000091552734"/>
        <w:gridCol w:w="2791.8002319335938"/>
        <w:gridCol w:w="720"/>
        <w:gridCol w:w="6209.7991943359375"/>
        <w:tblGridChange w:id="0">
          <w:tblGrid>
            <w:gridCol w:w="1260.4000091552734"/>
            <w:gridCol w:w="2791.8002319335938"/>
            <w:gridCol w:w="720"/>
            <w:gridCol w:w="6209.7991943359375"/>
          </w:tblGrid>
        </w:tblGridChange>
      </w:tblGrid>
      <w:tr>
        <w:trPr>
          <w:cantSplit w:val="0"/>
          <w:trHeight w:val="93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2043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History 1 A/B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111.79443359375" w:right="122.80151367187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surveys European and World History from 1750-1900 and is  the first year of a two year course of study that prepares students for the  IB History exam. </w:t>
            </w:r>
          </w:p>
        </w:tc>
      </w:tr>
      <w:tr>
        <w:trPr>
          <w:cantSplit w:val="0"/>
          <w:trHeight w:val="16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2074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History 2 A/B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History 1 IB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Seniors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8.367919921875" w:right="141.322021484375" w:hanging="6.57348632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a detailed study of 20</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century history including the rise of  single party states and causes practices and effects of war. Students are  prepared for the IB History HL exam </w:t>
            </w:r>
          </w:p>
        </w:tc>
      </w:tr>
      <w:tr>
        <w:trPr>
          <w:cantSplit w:val="0"/>
          <w:trHeight w:val="93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2044</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Psychology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123.3477783203125" w:right="82.164306640625" w:firstLine="3.784790039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Focuses on the nature of human beings and the methods of psychological  inquiry. Students study human behavior from a cognitive, behavioral and  psychodynamic perspective</w:t>
            </w:r>
          </w:p>
        </w:tc>
      </w:tr>
      <w:tr>
        <w:trPr>
          <w:cantSplit w:val="0"/>
          <w:trHeight w:val="147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2048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19195556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Social and Cultural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Anthropology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7.371826171875" w:right="90.252685546875" w:hanging="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Social and cultural anthropology is the comparative study of culture and  human societies. Anthropologists seek an understanding of humankind in  all its diversity. Social and cultural anthropology places special emphasis  on comparative perspectives that challenge cultural assumptions.</w:t>
            </w:r>
          </w:p>
        </w:tc>
      </w:tr>
      <w:tr>
        <w:trPr>
          <w:cantSplit w:val="0"/>
          <w:trHeight w:val="147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 2018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19195556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IB Global Politics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240" w:before="240" w:line="245.68408012390137"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explore fundamental political concepts such as power, equality, sustainability, and peace, in a range of contexts. Students develop an understanding of the local, national, international, and global dimensions of political activity and processes, as well as explore political issues affecting their own lives. The course helps students to understand abstract political concepts by grounding them in real world examples and case studies. It also invites comparison between these examples and case studies to ensure a wider and transnational perspective.</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7.371826171875" w:right="90.252685546875" w:hanging="1.7926025390625"/>
              <w:jc w:val="left"/>
              <w:rPr>
                <w:rFonts w:ascii="Calibri" w:cs="Calibri" w:eastAsia="Calibri" w:hAnsi="Calibri"/>
                <w:sz w:val="19.920000076293945"/>
                <w:szCs w:val="19.920000076293945"/>
              </w:rPr>
            </w:pPr>
            <w:r w:rsidDel="00000000" w:rsidR="00000000" w:rsidRPr="00000000">
              <w:rPr>
                <w:rtl w:val="0"/>
              </w:rPr>
            </w:r>
          </w:p>
        </w:tc>
      </w:tr>
      <w:tr>
        <w:trPr>
          <w:cantSplit w:val="0"/>
          <w:trHeight w:val="811.19995117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3.02078247070312" w:right="593.65478515625" w:firstLine="5.299224853515625"/>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World Language Courses - All Diploma students must take one IB World Language class. Career students may  select one of these courses.</w:t>
            </w:r>
          </w:p>
        </w:tc>
      </w:tr>
      <w:tr>
        <w:trPr>
          <w:cantSplit w:val="0"/>
          <w:trHeight w:val="135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2227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5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3.99993896484375" w:right="91.5988159179687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Spanish 4 (H) or Spanish for  Spanish Speakers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562210083" w:lineRule="auto"/>
              <w:ind w:left="118.367919921875" w:right="616.419677734375" w:hanging="4.58190917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 advanced Spanish communications course where the focus is to  strengthen communication skills and awareness of the culture and  everyday life of Spanish speakers. Preparation for the IB exam.</w:t>
            </w:r>
          </w:p>
        </w:tc>
      </w:tr>
      <w:tr>
        <w:trPr>
          <w:cantSplit w:val="0"/>
          <w:trHeight w:val="108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2228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6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Spanish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857536315918" w:lineRule="auto"/>
              <w:ind w:left="118.367919921875" w:right="207.89794921875" w:firstLine="1.39404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Spanish communications course using  everyday situations and media sources to enhance their communication  skills. IB exam preparation</w:t>
            </w:r>
          </w:p>
        </w:tc>
      </w:tr>
      <w:tr>
        <w:trPr>
          <w:cantSplit w:val="0"/>
          <w:trHeight w:val="135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WLG 2229</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Spanish 7 (HL)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231.1199951171875" w:right="220.20050048828125"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Spanish 6/ IB Spanish 5 Seniors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19.1644287109375" w:right="481.956787109375" w:firstLine="7.968139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Prepares students to take the HL IB Spanish exam by continuing with  communication skills and including famous Spanish literature.</w:t>
            </w:r>
          </w:p>
        </w:tc>
      </w:tr>
      <w:tr>
        <w:trPr>
          <w:cantSplit w:val="0"/>
          <w:trHeight w:val="108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2209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French 5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89111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4 (H)</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562210083" w:lineRule="auto"/>
              <w:ind w:left="118.367919921875" w:right="659.644775390625" w:hanging="4.58190917968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 advanced French communications course where the focus is to  strengthen communication skills and awareness of the culture and  everyday life of French speakers. Preparation for the IB exam</w:t>
            </w:r>
          </w:p>
        </w:tc>
      </w:tr>
      <w:tr>
        <w:trPr>
          <w:cantSplit w:val="0"/>
          <w:trHeight w:val="1085.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2210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French 6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9897460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French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8583221435547" w:lineRule="auto"/>
              <w:ind w:left="118.367919921875" w:right="208.856201171875" w:firstLine="1.39404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French communications course using  everyday situations and media sources to enhance their communication  skills. IB exam preparation</w:t>
            </w:r>
          </w:p>
        </w:tc>
      </w:tr>
      <w:tr>
        <w:trPr>
          <w:cantSplit w:val="0"/>
          <w:trHeight w:val="135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WLG 2211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French 7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French 6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Seniors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118.367919921875" w:right="208.856201171875" w:firstLine="1.39404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Continuation of the advanced French communications course using  everyday situations and media sources to enhance their communication  skills. HL exam preparation.</w:t>
            </w:r>
          </w:p>
        </w:tc>
      </w:tr>
      <w:tr>
        <w:trPr>
          <w:cantSplit w:val="0"/>
          <w:trHeight w:val="928.719940185546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994293213" w:lineRule="auto"/>
              <w:ind w:left="119.20318603515625" w:right="196.009521484375" w:hanging="0.8831787109375"/>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IB Arts Courses - Diploma and Career students may take one of these classes. Diploma students who do not take one  of the Arts classes must take a second Social Studies or Science Class instead.</w:t>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981.999435424805" w:type="dxa"/>
        <w:jc w:val="left"/>
        <w:tblInd w:w="171.667251586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4000091552734"/>
        <w:gridCol w:w="2791.8002319335938"/>
        <w:gridCol w:w="720"/>
        <w:gridCol w:w="6209.7991943359375"/>
        <w:tblGridChange w:id="0">
          <w:tblGrid>
            <w:gridCol w:w="1260.4000091552734"/>
            <w:gridCol w:w="2791.8002319335938"/>
            <w:gridCol w:w="720"/>
            <w:gridCol w:w="6209.7991943359375"/>
          </w:tblGrid>
        </w:tblGridChange>
      </w:tblGrid>
      <w:tr>
        <w:trPr>
          <w:cantSplit w:val="0"/>
          <w:trHeight w:val="123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 2018</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Visual Arts 1 A/B (SL/HL)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8239974975586" w:lineRule="auto"/>
              <w:ind w:left="115.5792236328125" w:right="206.265869140625" w:firstLine="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develop their aesthetic, imaginative, and creative faculties.  Emphasis is on visual awareness, multicultural expression, and historical  references. An expressive verbal and visual journal, demonstrating the  interrelationship between the student's personal research and studio  work, is required by the standard-level IB Art and Design assessment.</w:t>
            </w:r>
          </w:p>
        </w:tc>
      </w:tr>
      <w:tr>
        <w:trPr>
          <w:cantSplit w:val="0"/>
          <w:trHeight w:val="123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 2021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Visual Arts 2 A/B (HL)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IB Visual Arts 1</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Seniors Only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19492340088" w:lineRule="auto"/>
              <w:ind w:left="115.5792236328125" w:right="206.265869140625" w:firstLine="1.7926025390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Students develop their aesthetic, imaginative, and creative faculties.  Emphasis is on visual awareness, multicultural expression, and historical  references. An expressive verbal and visual journal, demonstrating the  interrelationship between the student's personal research and studio  work, is required by the standard-level IB Art and Design assessment.</w:t>
            </w:r>
          </w:p>
        </w:tc>
      </w:tr>
      <w:tr>
        <w:trPr>
          <w:cantSplit w:val="0"/>
          <w:trHeight w:val="196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 2106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Theater 1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11-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333333"/>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264999389648" w:lineRule="auto"/>
              <w:ind w:left="113.5870361328125" w:right="246.3623046875" w:firstLine="13.5455322265625"/>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IB Theatre explores a range of creative works in a global context and  emphasizes practical production by the student. Assessments include a  practical play analysis, a reflective and analytical portfolio of their  theatrical work, and research that applies theoretical and historical  concepts to a contemporary production. Students are prepared for the  standard-level IB examination. Writing and thinking skills are reinforced  through journaling.</w:t>
            </w:r>
          </w:p>
        </w:tc>
      </w:tr>
    </w:tb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0">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Option C IB Course Student </w:t>
      </w:r>
    </w:p>
    <w:p w:rsidR="00000000" w:rsidDel="00000000" w:rsidP="00000000" w:rsidRDefault="00000000" w:rsidRPr="00000000" w14:paraId="00000171">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Interested juniors and seniors may enroll in the following IB courses if interested.  Please note that students will be expected to take the corresponding IB exam at the end of the course </w:t>
      </w:r>
    </w:p>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English HL (this is a two year course) </w:t>
      </w:r>
    </w:p>
    <w:p w:rsidR="00000000" w:rsidDel="00000000" w:rsidP="00000000" w:rsidRDefault="00000000" w:rsidRPr="00000000" w14:paraId="0000017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History HL (this is a two year course and counts as the Modern World History graduation requirement)</w:t>
      </w:r>
    </w:p>
    <w:p w:rsidR="00000000" w:rsidDel="00000000" w:rsidP="00000000" w:rsidRDefault="00000000" w:rsidRPr="00000000" w14:paraId="0000017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Environmental Science </w:t>
      </w:r>
    </w:p>
    <w:p w:rsidR="00000000" w:rsidDel="00000000" w:rsidP="00000000" w:rsidRDefault="00000000" w:rsidRPr="00000000" w14:paraId="0000017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Chemistry </w:t>
      </w:r>
    </w:p>
    <w:p w:rsidR="00000000" w:rsidDel="00000000" w:rsidP="00000000" w:rsidRDefault="00000000" w:rsidRPr="00000000" w14:paraId="0000017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Computer Science (please note the AP Java is a prerequisite)</w:t>
      </w:r>
    </w:p>
    <w:p w:rsidR="00000000" w:rsidDel="00000000" w:rsidP="00000000" w:rsidRDefault="00000000" w:rsidRPr="00000000" w14:paraId="0000017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Social Cultural Anthropology </w:t>
      </w:r>
    </w:p>
    <w:p w:rsidR="00000000" w:rsidDel="00000000" w:rsidP="00000000" w:rsidRDefault="00000000" w:rsidRPr="00000000" w14:paraId="0000017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Global Politics </w:t>
      </w:r>
    </w:p>
    <w:p w:rsidR="00000000" w:rsidDel="00000000" w:rsidP="00000000" w:rsidRDefault="00000000" w:rsidRPr="00000000" w14:paraId="0000017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IB Theater </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112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3270"/>
        <w:gridCol w:w="1440"/>
        <w:gridCol w:w="4725"/>
        <w:tblGridChange w:id="0">
          <w:tblGrid>
            <w:gridCol w:w="1770"/>
            <w:gridCol w:w="3270"/>
            <w:gridCol w:w="1440"/>
            <w:gridCol w:w="4725"/>
          </w:tblGrid>
        </w:tblGridChange>
      </w:tblGrid>
      <w:tr>
        <w:trPr>
          <w:cantSplit w:val="0"/>
          <w:trHeight w:val="2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ENG 2045 A/B</w:t>
            </w:r>
          </w:p>
          <w:p w:rsidR="00000000" w:rsidDel="00000000" w:rsidP="00000000" w:rsidRDefault="00000000" w:rsidRPr="00000000" w14:paraId="00000183">
            <w:pPr>
              <w:widowControl w:val="0"/>
              <w:spacing w:line="240" w:lineRule="auto"/>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3.38072776794434" w:lineRule="auto"/>
              <w:ind w:left="344.94720458984375" w:right="272.63549804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English Language and  Literature 1 A/B </w:t>
            </w:r>
          </w:p>
          <w:p w:rsidR="00000000" w:rsidDel="00000000" w:rsidP="00000000" w:rsidRDefault="00000000" w:rsidRPr="00000000" w14:paraId="00000185">
            <w:pPr>
              <w:widowControl w:val="0"/>
              <w:spacing w:before="276.8164062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186">
            <w:pPr>
              <w:widowControl w:val="0"/>
              <w:spacing w:before="11.126098632812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English 10</w:t>
            </w:r>
          </w:p>
          <w:p w:rsidR="00000000" w:rsidDel="00000000" w:rsidP="00000000" w:rsidRDefault="00000000" w:rsidRPr="00000000" w14:paraId="00000187">
            <w:pPr>
              <w:widowControl w:val="0"/>
              <w:spacing w:before="11.126098632812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Juniors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4.7215175628662" w:lineRule="auto"/>
              <w:ind w:left="118.367919921875" w:right="129.049072265625" w:hanging="6.573486328125"/>
              <w:rPr>
                <w:rFonts w:ascii="Calibri" w:cs="Calibri" w:eastAsia="Calibri" w:hAnsi="Calibri"/>
                <w:color w:val="333333"/>
                <w:sz w:val="19.920000076293945"/>
                <w:szCs w:val="19.920000076293945"/>
              </w:rPr>
            </w:pPr>
            <w:r w:rsidDel="00000000" w:rsidR="00000000" w:rsidRPr="00000000">
              <w:rPr>
                <w:rFonts w:ascii="Calibri" w:cs="Calibri" w:eastAsia="Calibri" w:hAnsi="Calibri"/>
                <w:color w:val="333333"/>
                <w:sz w:val="19.920000076293945"/>
                <w:szCs w:val="19.920000076293945"/>
                <w:rtl w:val="0"/>
              </w:rPr>
              <w:t xml:space="preserve">This first year of a required two-year sequence includes in-depth analysis  of both literary and nonliterary texts. One of three papers for the  external assessment is written, and one of two oral assessments is  completed for a portion of the IB score. All work is designed to prepare  students for both the oral and written portions of the higher-level IB  English Language and Literature exam.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2043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History 1 A/B </w:t>
            </w:r>
          </w:p>
          <w:p w:rsidR="00000000" w:rsidDel="00000000" w:rsidP="00000000" w:rsidRDefault="00000000" w:rsidRPr="00000000" w14:paraId="0000018C">
            <w:pPr>
              <w:widowControl w:val="0"/>
              <w:spacing w:before="11.1267089843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Juniors 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4.47978973388672" w:lineRule="auto"/>
              <w:ind w:left="111.79443359375" w:right="122.801513671875" w:hanging="1.7926025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This course surveys European and World History from 1750-1900 and is  the first year of a two year course of study that prepares students for the  IB History exam.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2090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3.38104248046875" w:lineRule="auto"/>
              <w:ind w:left="256.14715576171875" w:right="184.132690429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Environmental Systems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 </w:t>
            </w:r>
          </w:p>
          <w:p w:rsidR="00000000" w:rsidDel="00000000" w:rsidP="00000000" w:rsidRDefault="00000000" w:rsidRPr="00000000" w14:paraId="00000192">
            <w:pPr>
              <w:widowControl w:val="0"/>
              <w:spacing w:before="11.12670898437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4.88176345825195" w:lineRule="auto"/>
              <w:ind w:left="117.371826171875" w:right="327.984619140625" w:hanging="0.99609375"/>
              <w:rPr>
                <w:rFonts w:ascii="Calibri" w:cs="Calibri" w:eastAsia="Calibri" w:hAnsi="Calibri"/>
                <w:color w:val="333333"/>
                <w:sz w:val="19.920000076293945"/>
                <w:szCs w:val="19.920000076293945"/>
              </w:rPr>
            </w:pPr>
            <w:r w:rsidDel="00000000" w:rsidR="00000000" w:rsidRPr="00000000">
              <w:rPr>
                <w:rFonts w:ascii="Calibri" w:cs="Calibri" w:eastAsia="Calibri" w:hAnsi="Calibri"/>
                <w:color w:val="333333"/>
                <w:sz w:val="19.920000076293945"/>
                <w:szCs w:val="19.920000076293945"/>
                <w:rtl w:val="0"/>
              </w:rPr>
              <w:t xml:space="preserve">Students learn the scientific principles, concepts, and methodologies  required to understand the environment, evaluate the relative risks  associated with environmental problems, and examine alternative  solutions for resolving and/or preventing them. Laboratory and field  investigations complement the classroom portion of the program. This  course prepares students for the IB standard-level environmental  systems exams.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SCI 2087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Chemistry A/B </w:t>
            </w:r>
          </w:p>
          <w:p w:rsidR="00000000" w:rsidDel="00000000" w:rsidP="00000000" w:rsidRDefault="00000000" w:rsidRPr="00000000" w14:paraId="00000196">
            <w:pPr>
              <w:widowControl w:val="0"/>
              <w:spacing w:before="279.92614746093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197">
            <w:pPr>
              <w:widowControl w:val="0"/>
              <w:spacing w:before="11.1260986328125" w:line="240" w:lineRule="auto"/>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Chemistry (H)</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 </w:t>
            </w:r>
          </w:p>
          <w:p w:rsidR="00000000" w:rsidDel="00000000" w:rsidP="00000000" w:rsidRDefault="00000000" w:rsidRPr="00000000" w14:paraId="00000199">
            <w:pPr>
              <w:widowControl w:val="0"/>
              <w:spacing w:before="11.1254882812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4.88207817077637" w:lineRule="auto"/>
              <w:ind w:left="118.367919921875" w:right="270.609130859375" w:hanging="6.573486328125"/>
              <w:rPr>
                <w:rFonts w:ascii="Calibri" w:cs="Calibri" w:eastAsia="Calibri" w:hAnsi="Calibri"/>
                <w:color w:val="333333"/>
                <w:sz w:val="19.920000076293945"/>
                <w:szCs w:val="19.920000076293945"/>
              </w:rPr>
            </w:pPr>
            <w:r w:rsidDel="00000000" w:rsidR="00000000" w:rsidRPr="00000000">
              <w:rPr>
                <w:rFonts w:ascii="Calibri" w:cs="Calibri" w:eastAsia="Calibri" w:hAnsi="Calibri"/>
                <w:sz w:val="19.920000076293945"/>
                <w:szCs w:val="19.920000076293945"/>
                <w:rtl w:val="0"/>
              </w:rPr>
              <w:t xml:space="preserve">T</w:t>
            </w:r>
            <w:r w:rsidDel="00000000" w:rsidR="00000000" w:rsidRPr="00000000">
              <w:rPr>
                <w:rFonts w:ascii="Calibri" w:cs="Calibri" w:eastAsia="Calibri" w:hAnsi="Calibri"/>
                <w:color w:val="333333"/>
                <w:sz w:val="19.920000076293945"/>
                <w:szCs w:val="19.920000076293945"/>
                <w:rtl w:val="0"/>
              </w:rPr>
              <w:t xml:space="preserve">his course is a study of the materials of our environment, their  properties, and the ways in which they react with each other. Topics of  study include stoichiometry, atomic theory, periodicity, bonding, states  of matter, energetics, kinetics, equilibrium, acids and bases, oxidation  and reduction, organic chemistry, and optional additional studies. This  course prepares students for the IB standard-level Chemistry  examination.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 2064</w:t>
            </w:r>
          </w:p>
          <w:p w:rsidR="00000000" w:rsidDel="00000000" w:rsidP="00000000" w:rsidRDefault="00000000" w:rsidRPr="00000000" w14:paraId="0000019C">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ITC 2065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Computer Science 1 </w:t>
            </w:r>
          </w:p>
          <w:p w:rsidR="00000000" w:rsidDel="00000000" w:rsidP="00000000" w:rsidRDefault="00000000" w:rsidRPr="00000000" w14:paraId="0000019E">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Prerequisite </w:t>
            </w:r>
          </w:p>
          <w:p w:rsidR="00000000" w:rsidDel="00000000" w:rsidP="00000000" w:rsidRDefault="00000000" w:rsidRPr="00000000" w14:paraId="0000019F">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 Java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 </w:t>
            </w:r>
          </w:p>
          <w:p w:rsidR="00000000" w:rsidDel="00000000" w:rsidP="00000000" w:rsidRDefault="00000000" w:rsidRPr="00000000" w14:paraId="000001A1">
            <w:pPr>
              <w:widowControl w:val="0"/>
              <w:spacing w:before="11.1270141601562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5.2832794189453" w:lineRule="auto"/>
              <w:ind w:left="119.1644287109375" w:right="96.705322265625" w:hanging="7.369995117187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This course develops an understanding of the fundamental concepts of  computational thinking as well as knowledge of how computers and  other digital devices operate. During the course, students will develop  computational solutions. This will involve the ability to identify a problem  or unanswered question, design, prototype and test a proposed solution,  and liaise with clients to evaluate the success of the proposed solution  and make recommendations for future developments.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2048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ind w:right="375.191955566406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Social and Cultural  </w:t>
            </w:r>
          </w:p>
          <w:p w:rsidR="00000000" w:rsidDel="00000000" w:rsidP="00000000" w:rsidRDefault="00000000" w:rsidRPr="00000000" w14:paraId="000001A5">
            <w:pPr>
              <w:widowControl w:val="0"/>
              <w:spacing w:before="11.127929687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Anthropology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 </w:t>
            </w:r>
          </w:p>
          <w:p w:rsidR="00000000" w:rsidDel="00000000" w:rsidP="00000000" w:rsidRDefault="00000000" w:rsidRPr="00000000" w14:paraId="000001A7">
            <w:pPr>
              <w:widowControl w:val="0"/>
              <w:spacing w:before="11.127929687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5.68408012390137" w:lineRule="auto"/>
              <w:ind w:left="117.371826171875" w:right="90.252685546875" w:hanging="1.7926025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Social and cultural anthropology is the comparative study of culture and  human societies. Anthropologists seek an understanding of humankind in  all its diversity. Social and cultural anthropology places special emphasis  on comparative perspectives that challenge cultural assumptions.</w:t>
            </w:r>
          </w:p>
        </w:tc>
      </w:tr>
      <w:tr>
        <w:trPr>
          <w:cantSplit w:val="0"/>
          <w:trHeight w:val="2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 2018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ind w:right="375.191955566406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Global Politics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p w:rsidR="00000000" w:rsidDel="00000000" w:rsidP="00000000" w:rsidRDefault="00000000" w:rsidRPr="00000000" w14:paraId="000001AC">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240" w:before="240" w:line="245.68408012390137"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explore fundamental political concepts such as power, equality, sustainability, and peace, in a range of contexts. Students develop an understanding of the local, national, international, and global dimensions of political activity and processes, as well as explore political issues affecting their own lives. The course helps students to understand abstract political concepts by grounding them in real world examples and case studies. It also invites comparison between these examples and case studies to ensure a wider and transnational perspective.</w:t>
            </w:r>
          </w:p>
          <w:p w:rsidR="00000000" w:rsidDel="00000000" w:rsidP="00000000" w:rsidRDefault="00000000" w:rsidRPr="00000000" w14:paraId="000001AE">
            <w:pPr>
              <w:widowControl w:val="0"/>
              <w:spacing w:line="245.68408012390137" w:lineRule="auto"/>
              <w:ind w:left="117.371826171875" w:right="90.252685546875" w:hanging="1.7926025390625"/>
              <w:rPr>
                <w:rFonts w:ascii="Calibri" w:cs="Calibri" w:eastAsia="Calibri" w:hAnsi="Calibri"/>
                <w:sz w:val="19.920000076293945"/>
                <w:szCs w:val="19.92000007629394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 2106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Theater 1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11- </w:t>
            </w:r>
          </w:p>
          <w:p w:rsidR="00000000" w:rsidDel="00000000" w:rsidP="00000000" w:rsidRDefault="00000000" w:rsidRPr="00000000" w14:paraId="000001B2">
            <w:pPr>
              <w:widowControl w:val="0"/>
              <w:spacing w:before="11.126708984375" w:line="240" w:lineRule="auto"/>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5.28264999389648" w:lineRule="auto"/>
              <w:ind w:left="113.5870361328125" w:right="246.3623046875" w:firstLine="13.5455322265625"/>
              <w:rPr>
                <w:rFonts w:ascii="Calibri" w:cs="Calibri" w:eastAsia="Calibri" w:hAnsi="Calibri"/>
                <w:color w:val="333333"/>
                <w:sz w:val="19.920000076293945"/>
                <w:szCs w:val="19.920000076293945"/>
              </w:rPr>
            </w:pPr>
            <w:r w:rsidDel="00000000" w:rsidR="00000000" w:rsidRPr="00000000">
              <w:rPr>
                <w:rFonts w:ascii="Calibri" w:cs="Calibri" w:eastAsia="Calibri" w:hAnsi="Calibri"/>
                <w:color w:val="333333"/>
                <w:sz w:val="19.920000076293945"/>
                <w:szCs w:val="19.920000076293945"/>
                <w:rtl w:val="0"/>
              </w:rPr>
              <w:t xml:space="preserve">IB Theatre explores a range of creative works in a global context and  emphasizes practical production by the student. Assessments include a  practical play analysis, a reflective and analytical portfolio of their  theatrical work, and research that applies theoretical and historical  concepts to a contemporary production. Students are prepared for the  standard-level IB examination. Writing and thinking skills are reinforced  through journaling.</w:t>
            </w:r>
          </w:p>
        </w:tc>
      </w:tr>
    </w:tbl>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and questions please see Ms. Laurie Ainsworth, IB Coordinator, for guidance and information.</w:t>
      </w:r>
    </w:p>
    <w:sectPr>
      <w:pgSz w:h="15840" w:w="12240" w:orient="portrait"/>
      <w:pgMar w:bottom="792.4800109863281" w:top="554.400634765625" w:left="579.5327758789062" w:right="506.80053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