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0AF" w:rsidRPr="0078135C" w:rsidRDefault="0078135C" w:rsidP="0078135C">
      <w:pPr>
        <w:tabs>
          <w:tab w:val="left" w:pos="3330"/>
        </w:tabs>
        <w:spacing w:after="0" w:line="240" w:lineRule="auto"/>
        <w:jc w:val="center"/>
        <w:rPr>
          <w:rFonts w:ascii="Times New Roman" w:eastAsia="Times New Roman" w:hAnsi="Times New Roman" w:cs="Times New Roman"/>
          <w:b/>
        </w:rPr>
      </w:pPr>
      <w:bookmarkStart w:id="0" w:name="_GoBack"/>
      <w:bookmarkEnd w:id="0"/>
      <w:r w:rsidRPr="0078135C">
        <w:rPr>
          <w:rFonts w:ascii="Times New Roman" w:eastAsia="Times New Roman" w:hAnsi="Times New Roman" w:cs="Times New Roman"/>
          <w:b/>
        </w:rPr>
        <w:t>FISCAL YEAR</w:t>
      </w:r>
      <w:r w:rsidR="00B76D94" w:rsidRPr="0078135C">
        <w:rPr>
          <w:rFonts w:ascii="Times New Roman" w:eastAsia="Times New Roman" w:hAnsi="Times New Roman" w:cs="Times New Roman"/>
          <w:b/>
        </w:rPr>
        <w:t xml:space="preserve"> 20</w:t>
      </w:r>
      <w:r w:rsidR="008B1D85" w:rsidRPr="0078135C">
        <w:rPr>
          <w:rFonts w:ascii="Times New Roman" w:eastAsia="Times New Roman" w:hAnsi="Times New Roman" w:cs="Times New Roman"/>
          <w:b/>
        </w:rPr>
        <w:t>2</w:t>
      </w:r>
      <w:r w:rsidR="00E408FA">
        <w:rPr>
          <w:rFonts w:ascii="Times New Roman" w:eastAsia="Times New Roman" w:hAnsi="Times New Roman" w:cs="Times New Roman"/>
          <w:b/>
        </w:rPr>
        <w:t>1</w:t>
      </w:r>
      <w:r w:rsidR="00E14910" w:rsidRPr="0078135C">
        <w:rPr>
          <w:rFonts w:ascii="Times New Roman" w:eastAsia="Times New Roman" w:hAnsi="Times New Roman" w:cs="Times New Roman"/>
          <w:b/>
        </w:rPr>
        <w:t xml:space="preserve"> </w:t>
      </w:r>
      <w:r w:rsidR="00E408FA">
        <w:rPr>
          <w:rFonts w:ascii="Times New Roman" w:eastAsia="Times New Roman" w:hAnsi="Times New Roman" w:cs="Times New Roman"/>
          <w:b/>
        </w:rPr>
        <w:t xml:space="preserve">STAFFING </w:t>
      </w:r>
      <w:r w:rsidR="00FE0199" w:rsidRPr="0078135C">
        <w:rPr>
          <w:rFonts w:ascii="Times New Roman" w:eastAsia="Times New Roman" w:hAnsi="Times New Roman" w:cs="Times New Roman"/>
          <w:b/>
        </w:rPr>
        <w:t xml:space="preserve">CALENDAR FOR A&amp;S </w:t>
      </w:r>
      <w:r w:rsidR="005850AF" w:rsidRPr="0078135C">
        <w:rPr>
          <w:rFonts w:ascii="Times New Roman" w:eastAsia="Times New Roman" w:hAnsi="Times New Roman" w:cs="Times New Roman"/>
          <w:b/>
        </w:rPr>
        <w:t>LEVEL POSITIONS</w:t>
      </w:r>
    </w:p>
    <w:tbl>
      <w:tblPr>
        <w:tblW w:w="110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8280"/>
      </w:tblGrid>
      <w:tr w:rsidR="009506EA" w:rsidRPr="0078135C" w:rsidTr="00B76D94">
        <w:trPr>
          <w:trHeight w:val="377"/>
        </w:trPr>
        <w:tc>
          <w:tcPr>
            <w:tcW w:w="2790" w:type="dxa"/>
            <w:vAlign w:val="center"/>
          </w:tcPr>
          <w:p w:rsidR="009506EA" w:rsidRPr="0078135C" w:rsidRDefault="009506EA" w:rsidP="0003301E">
            <w:pPr>
              <w:spacing w:after="0" w:line="240" w:lineRule="auto"/>
              <w:jc w:val="center"/>
              <w:rPr>
                <w:rFonts w:ascii="Times New Roman" w:eastAsia="Times New Roman" w:hAnsi="Times New Roman" w:cs="Times New Roman"/>
                <w:b/>
              </w:rPr>
            </w:pPr>
            <w:r w:rsidRPr="0078135C">
              <w:rPr>
                <w:rFonts w:ascii="Times New Roman" w:eastAsia="Times New Roman" w:hAnsi="Times New Roman" w:cs="Times New Roman"/>
                <w:b/>
              </w:rPr>
              <w:t>Date</w:t>
            </w:r>
          </w:p>
        </w:tc>
        <w:tc>
          <w:tcPr>
            <w:tcW w:w="8280" w:type="dxa"/>
            <w:vAlign w:val="center"/>
          </w:tcPr>
          <w:p w:rsidR="009506EA" w:rsidRPr="0078135C" w:rsidRDefault="009506EA" w:rsidP="00431714">
            <w:pPr>
              <w:spacing w:after="0" w:line="240" w:lineRule="auto"/>
              <w:jc w:val="center"/>
              <w:rPr>
                <w:rFonts w:ascii="Times New Roman" w:eastAsia="Times New Roman" w:hAnsi="Times New Roman" w:cs="Times New Roman"/>
                <w:b/>
              </w:rPr>
            </w:pPr>
            <w:r w:rsidRPr="0078135C">
              <w:rPr>
                <w:rFonts w:ascii="Times New Roman" w:eastAsia="Times New Roman" w:hAnsi="Times New Roman" w:cs="Times New Roman"/>
                <w:b/>
              </w:rPr>
              <w:t>Activity</w:t>
            </w:r>
          </w:p>
        </w:tc>
      </w:tr>
      <w:tr w:rsidR="009506EA" w:rsidRPr="0078135C" w:rsidTr="00572AD0">
        <w:trPr>
          <w:trHeight w:val="548"/>
        </w:trPr>
        <w:tc>
          <w:tcPr>
            <w:tcW w:w="2790" w:type="dxa"/>
            <w:vAlign w:val="center"/>
          </w:tcPr>
          <w:p w:rsidR="009506EA" w:rsidRPr="0078135C" w:rsidRDefault="008B1D85" w:rsidP="0078135C">
            <w:pPr>
              <w:spacing w:after="0" w:line="240" w:lineRule="auto"/>
              <w:rPr>
                <w:rFonts w:ascii="Times New Roman" w:hAnsi="Times New Roman" w:cs="Times New Roman"/>
                <w:b/>
              </w:rPr>
            </w:pPr>
            <w:r w:rsidRPr="0078135C">
              <w:rPr>
                <w:rFonts w:ascii="Times New Roman" w:hAnsi="Times New Roman" w:cs="Times New Roman"/>
                <w:b/>
              </w:rPr>
              <w:t xml:space="preserve">January </w:t>
            </w:r>
            <w:r w:rsidR="0078135C" w:rsidRPr="0078135C">
              <w:rPr>
                <w:rFonts w:ascii="Times New Roman" w:hAnsi="Times New Roman" w:cs="Times New Roman"/>
                <w:b/>
              </w:rPr>
              <w:t>2020</w:t>
            </w:r>
          </w:p>
        </w:tc>
        <w:tc>
          <w:tcPr>
            <w:tcW w:w="8280" w:type="dxa"/>
            <w:vAlign w:val="center"/>
          </w:tcPr>
          <w:p w:rsidR="009506EA" w:rsidRPr="0078135C" w:rsidRDefault="00572AD0" w:rsidP="00572AD0">
            <w:pPr>
              <w:spacing w:after="0" w:line="240" w:lineRule="auto"/>
              <w:jc w:val="both"/>
              <w:rPr>
                <w:rFonts w:ascii="Times New Roman" w:hAnsi="Times New Roman" w:cs="Times New Roman"/>
              </w:rPr>
            </w:pPr>
            <w:r w:rsidRPr="0078135C">
              <w:rPr>
                <w:rFonts w:ascii="Times New Roman" w:hAnsi="Times New Roman" w:cs="Times New Roman"/>
              </w:rPr>
              <w:t xml:space="preserve">Notification </w:t>
            </w:r>
            <w:r w:rsidR="009506EA" w:rsidRPr="0078135C">
              <w:rPr>
                <w:rFonts w:ascii="Times New Roman" w:hAnsi="Times New Roman" w:cs="Times New Roman"/>
              </w:rPr>
              <w:t>of staffing allocations and involuntary transfers</w:t>
            </w:r>
            <w:r w:rsidRPr="0078135C">
              <w:rPr>
                <w:rFonts w:ascii="Times New Roman" w:hAnsi="Times New Roman" w:cs="Times New Roman"/>
              </w:rPr>
              <w:t xml:space="preserve"> are provided to </w:t>
            </w:r>
            <w:r w:rsidR="0003301E" w:rsidRPr="0078135C">
              <w:rPr>
                <w:rFonts w:ascii="Times New Roman" w:hAnsi="Times New Roman" w:cs="Times New Roman"/>
              </w:rPr>
              <w:t>executive staff and associate superintendents.</w:t>
            </w:r>
          </w:p>
        </w:tc>
      </w:tr>
      <w:tr w:rsidR="009506EA" w:rsidRPr="0078135C" w:rsidTr="00572AD0">
        <w:trPr>
          <w:trHeight w:val="593"/>
        </w:trPr>
        <w:tc>
          <w:tcPr>
            <w:tcW w:w="2790" w:type="dxa"/>
            <w:vAlign w:val="center"/>
          </w:tcPr>
          <w:p w:rsidR="009506EA" w:rsidRPr="0078135C" w:rsidRDefault="0078135C" w:rsidP="00024C34">
            <w:pPr>
              <w:spacing w:after="0" w:line="240" w:lineRule="auto"/>
              <w:rPr>
                <w:rFonts w:ascii="Times New Roman" w:hAnsi="Times New Roman" w:cs="Times New Roman"/>
                <w:b/>
              </w:rPr>
            </w:pPr>
            <w:r w:rsidRPr="00C329F4">
              <w:rPr>
                <w:rFonts w:ascii="Times New Roman" w:hAnsi="Times New Roman" w:cs="Times New Roman"/>
                <w:b/>
              </w:rPr>
              <w:t>Wednesday, February 19, 2020</w:t>
            </w:r>
          </w:p>
        </w:tc>
        <w:tc>
          <w:tcPr>
            <w:tcW w:w="8280" w:type="dxa"/>
            <w:vAlign w:val="center"/>
          </w:tcPr>
          <w:p w:rsidR="0044638B" w:rsidRPr="004B616E" w:rsidRDefault="0078135C" w:rsidP="004B616E">
            <w:pPr>
              <w:pStyle w:val="ListParagraph"/>
              <w:numPr>
                <w:ilvl w:val="0"/>
                <w:numId w:val="7"/>
              </w:numPr>
              <w:tabs>
                <w:tab w:val="left" w:pos="258"/>
              </w:tabs>
              <w:spacing w:after="0" w:line="240" w:lineRule="auto"/>
              <w:ind w:left="360"/>
              <w:jc w:val="both"/>
              <w:rPr>
                <w:rFonts w:ascii="Times New Roman" w:hAnsi="Times New Roman" w:cs="Times New Roman"/>
              </w:rPr>
            </w:pPr>
            <w:r w:rsidRPr="004B616E">
              <w:rPr>
                <w:rFonts w:ascii="Times New Roman" w:hAnsi="Times New Roman" w:cs="Times New Roman"/>
              </w:rPr>
              <w:t>Hiring managers notify involuntary transfers.</w:t>
            </w:r>
          </w:p>
          <w:p w:rsidR="0044638B" w:rsidRDefault="0078135C" w:rsidP="0044638B">
            <w:pPr>
              <w:pStyle w:val="ListParagraph"/>
              <w:numPr>
                <w:ilvl w:val="0"/>
                <w:numId w:val="7"/>
              </w:numPr>
              <w:tabs>
                <w:tab w:val="left" w:pos="258"/>
              </w:tabs>
              <w:spacing w:after="0" w:line="240" w:lineRule="auto"/>
              <w:ind w:left="0" w:firstLine="0"/>
              <w:jc w:val="both"/>
              <w:rPr>
                <w:rFonts w:ascii="Times New Roman" w:hAnsi="Times New Roman" w:cs="Times New Roman"/>
              </w:rPr>
            </w:pPr>
            <w:r w:rsidRPr="0044638B">
              <w:rPr>
                <w:rFonts w:ascii="Times New Roman" w:hAnsi="Times New Roman" w:cs="Times New Roman"/>
              </w:rPr>
              <w:t xml:space="preserve">Principals will receive February enrollment projections </w:t>
            </w:r>
            <w:r w:rsidR="0044638B">
              <w:rPr>
                <w:rFonts w:ascii="Times New Roman" w:hAnsi="Times New Roman" w:cs="Times New Roman"/>
              </w:rPr>
              <w:t>for Fiscal Year 2021 along with</w:t>
            </w:r>
          </w:p>
          <w:p w:rsidR="0044638B" w:rsidRDefault="0044638B" w:rsidP="0044638B">
            <w:pPr>
              <w:pStyle w:val="ListParagraph"/>
              <w:tabs>
                <w:tab w:val="left" w:pos="258"/>
              </w:tabs>
              <w:spacing w:after="0" w:line="240" w:lineRule="auto"/>
              <w:ind w:left="0"/>
              <w:jc w:val="both"/>
              <w:rPr>
                <w:rFonts w:ascii="Times New Roman" w:hAnsi="Times New Roman" w:cs="Times New Roman"/>
              </w:rPr>
            </w:pPr>
            <w:r>
              <w:rPr>
                <w:rFonts w:ascii="Times New Roman" w:hAnsi="Times New Roman" w:cs="Times New Roman"/>
              </w:rPr>
              <w:t xml:space="preserve">     </w:t>
            </w:r>
            <w:r w:rsidR="0078135C" w:rsidRPr="0044638B">
              <w:rPr>
                <w:rFonts w:ascii="Times New Roman" w:hAnsi="Times New Roman" w:cs="Times New Roman"/>
              </w:rPr>
              <w:t>projected allocations for all MCEA school-level positions and A&amp;S-level positions.</w:t>
            </w:r>
          </w:p>
          <w:p w:rsidR="0044638B" w:rsidRPr="0044638B" w:rsidRDefault="0044638B" w:rsidP="0044638B">
            <w:pPr>
              <w:pStyle w:val="ListParagraph"/>
              <w:numPr>
                <w:ilvl w:val="0"/>
                <w:numId w:val="7"/>
              </w:numPr>
              <w:tabs>
                <w:tab w:val="left" w:pos="258"/>
              </w:tabs>
              <w:spacing w:after="0" w:line="240" w:lineRule="auto"/>
              <w:ind w:left="360"/>
              <w:jc w:val="both"/>
              <w:rPr>
                <w:rFonts w:ascii="Times New Roman" w:hAnsi="Times New Roman" w:cs="Times New Roman"/>
              </w:rPr>
            </w:pPr>
            <w:r w:rsidRPr="0044638B">
              <w:rPr>
                <w:rFonts w:ascii="Times New Roman" w:eastAsia="Times New Roman" w:hAnsi="Times New Roman" w:cs="Times New Roman"/>
              </w:rPr>
              <w:t xml:space="preserve">Hiring managers begin to submit requisitions on </w:t>
            </w:r>
            <w:r w:rsidRPr="00E408FA">
              <w:rPr>
                <w:rFonts w:ascii="Times New Roman" w:eastAsia="Times New Roman" w:hAnsi="Times New Roman" w:cs="Times New Roman"/>
                <w:i/>
              </w:rPr>
              <w:t>MCPS Careers</w:t>
            </w:r>
            <w:r>
              <w:rPr>
                <w:rFonts w:ascii="Times New Roman" w:eastAsia="Times New Roman" w:hAnsi="Times New Roman" w:cs="Times New Roman"/>
              </w:rPr>
              <w:t xml:space="preserve"> for approval by OHRD. </w:t>
            </w:r>
          </w:p>
          <w:p w:rsidR="0044638B" w:rsidRPr="0044638B" w:rsidRDefault="0044638B" w:rsidP="0044638B">
            <w:pPr>
              <w:tabs>
                <w:tab w:val="left" w:pos="258"/>
              </w:tabs>
              <w:spacing w:after="0" w:line="240" w:lineRule="auto"/>
              <w:jc w:val="both"/>
              <w:rPr>
                <w:rFonts w:ascii="Times New Roman" w:hAnsi="Times New Roman" w:cs="Times New Roman"/>
              </w:rPr>
            </w:pPr>
            <w:r>
              <w:rPr>
                <w:rFonts w:ascii="Times New Roman" w:eastAsia="Times New Roman" w:hAnsi="Times New Roman" w:cs="Times New Roman"/>
              </w:rPr>
              <w:t xml:space="preserve">    </w:t>
            </w:r>
            <w:r w:rsidRPr="0044638B">
              <w:rPr>
                <w:rFonts w:ascii="Times New Roman" w:eastAsia="Times New Roman" w:hAnsi="Times New Roman" w:cs="Times New Roman"/>
              </w:rPr>
              <w:t xml:space="preserve"> Approved requisitions will be released upon confirmation of a vacant position.  </w:t>
            </w:r>
          </w:p>
        </w:tc>
      </w:tr>
      <w:tr w:rsidR="009506EA" w:rsidRPr="0078135C" w:rsidTr="00E408FA">
        <w:trPr>
          <w:trHeight w:val="7010"/>
        </w:trPr>
        <w:tc>
          <w:tcPr>
            <w:tcW w:w="2790" w:type="dxa"/>
          </w:tcPr>
          <w:p w:rsidR="009506EA" w:rsidRPr="0078135C" w:rsidRDefault="0078135C" w:rsidP="0078135C">
            <w:pPr>
              <w:tabs>
                <w:tab w:val="left" w:pos="2502"/>
              </w:tabs>
              <w:spacing w:after="0" w:line="240" w:lineRule="auto"/>
              <w:rPr>
                <w:rFonts w:ascii="Times New Roman" w:eastAsia="Times New Roman" w:hAnsi="Times New Roman" w:cs="Times New Roman"/>
                <w:b/>
                <w:bCs/>
              </w:rPr>
            </w:pPr>
            <w:r>
              <w:rPr>
                <w:rFonts w:ascii="Times New Roman" w:eastAsia="Times New Roman" w:hAnsi="Times New Roman" w:cs="Times New Roman"/>
                <w:b/>
                <w:bCs/>
              </w:rPr>
              <w:t>Thurs</w:t>
            </w:r>
            <w:r w:rsidR="00521521" w:rsidRPr="0078135C">
              <w:rPr>
                <w:rFonts w:ascii="Times New Roman" w:eastAsia="Times New Roman" w:hAnsi="Times New Roman" w:cs="Times New Roman"/>
                <w:b/>
                <w:bCs/>
              </w:rPr>
              <w:t xml:space="preserve">day, </w:t>
            </w:r>
            <w:r>
              <w:rPr>
                <w:rFonts w:ascii="Times New Roman" w:eastAsia="Times New Roman" w:hAnsi="Times New Roman" w:cs="Times New Roman"/>
                <w:b/>
                <w:bCs/>
              </w:rPr>
              <w:t>February 20, 2020</w:t>
            </w:r>
            <w:r w:rsidR="008B1D85" w:rsidRPr="0078135C">
              <w:rPr>
                <w:rFonts w:ascii="Times New Roman" w:eastAsia="Times New Roman" w:hAnsi="Times New Roman" w:cs="Times New Roman"/>
                <w:b/>
                <w:bCs/>
              </w:rPr>
              <w:t>–</w:t>
            </w:r>
            <w:r>
              <w:rPr>
                <w:rFonts w:ascii="Times New Roman" w:eastAsia="Times New Roman" w:hAnsi="Times New Roman" w:cs="Times New Roman"/>
                <w:b/>
                <w:bCs/>
              </w:rPr>
              <w:t>Monday, March 9, 2020</w:t>
            </w:r>
          </w:p>
        </w:tc>
        <w:tc>
          <w:tcPr>
            <w:tcW w:w="8280" w:type="dxa"/>
          </w:tcPr>
          <w:p w:rsidR="0078135C" w:rsidRPr="00C329F4" w:rsidRDefault="0078135C" w:rsidP="0078135C">
            <w:pPr>
              <w:spacing w:after="0" w:line="240" w:lineRule="auto"/>
              <w:jc w:val="both"/>
              <w:rPr>
                <w:rFonts w:ascii="Times New Roman" w:hAnsi="Times New Roman" w:cs="Times New Roman"/>
              </w:rPr>
            </w:pPr>
            <w:r w:rsidRPr="00C329F4">
              <w:rPr>
                <w:rFonts w:ascii="Times New Roman" w:hAnsi="Times New Roman" w:cs="Times New Roman"/>
              </w:rPr>
              <w:t xml:space="preserve">The first voluntary transfer season begins. Apply for vacancies on </w:t>
            </w:r>
            <w:r w:rsidRPr="00E408FA">
              <w:rPr>
                <w:rFonts w:ascii="Times New Roman" w:hAnsi="Times New Roman" w:cs="Times New Roman"/>
                <w:i/>
              </w:rPr>
              <w:t>MCPS Careers</w:t>
            </w:r>
            <w:r w:rsidRPr="00C329F4">
              <w:rPr>
                <w:rFonts w:ascii="Times New Roman" w:hAnsi="Times New Roman" w:cs="Times New Roman"/>
              </w:rPr>
              <w:t xml:space="preserve"> (all positions must be posted for a minimum of five business days).</w:t>
            </w:r>
          </w:p>
          <w:p w:rsidR="0078135C" w:rsidRPr="00C329F4" w:rsidRDefault="0078135C" w:rsidP="0078135C">
            <w:pPr>
              <w:spacing w:after="0" w:line="240" w:lineRule="auto"/>
              <w:jc w:val="both"/>
              <w:rPr>
                <w:rFonts w:ascii="Times New Roman" w:hAnsi="Times New Roman" w:cs="Times New Roman"/>
              </w:rPr>
            </w:pPr>
            <w:r w:rsidRPr="00C329F4">
              <w:rPr>
                <w:rFonts w:ascii="Times New Roman" w:hAnsi="Times New Roman" w:cs="Times New Roman"/>
              </w:rPr>
              <w:t>The following individuals may apply at this time:</w:t>
            </w:r>
          </w:p>
          <w:p w:rsidR="0078135C" w:rsidRPr="00C329F4" w:rsidRDefault="0078135C" w:rsidP="0078135C">
            <w:pPr>
              <w:pStyle w:val="ListParagraph"/>
              <w:numPr>
                <w:ilvl w:val="0"/>
                <w:numId w:val="4"/>
              </w:numPr>
              <w:spacing w:after="0" w:line="240" w:lineRule="auto"/>
              <w:jc w:val="both"/>
              <w:rPr>
                <w:rFonts w:ascii="Times New Roman" w:hAnsi="Times New Roman" w:cs="Times New Roman"/>
              </w:rPr>
            </w:pPr>
            <w:r w:rsidRPr="00C329F4">
              <w:rPr>
                <w:rFonts w:ascii="Times New Roman" w:hAnsi="Times New Roman" w:cs="Times New Roman"/>
              </w:rPr>
              <w:t>A&amp;S-</w:t>
            </w:r>
            <w:r>
              <w:rPr>
                <w:rFonts w:ascii="Times New Roman" w:hAnsi="Times New Roman" w:cs="Times New Roman"/>
              </w:rPr>
              <w:t>level central office and school-</w:t>
            </w:r>
            <w:r w:rsidRPr="00C329F4">
              <w:rPr>
                <w:rFonts w:ascii="Times New Roman" w:hAnsi="Times New Roman" w:cs="Times New Roman"/>
              </w:rPr>
              <w:t>based staff including assistant principals (APs) and school-based coordinators who have been involuntarily transferred or whose positions have been abolished</w:t>
            </w:r>
            <w:r>
              <w:rPr>
                <w:rFonts w:ascii="Times New Roman" w:hAnsi="Times New Roman" w:cs="Times New Roman"/>
              </w:rPr>
              <w:t>.</w:t>
            </w:r>
          </w:p>
          <w:p w:rsidR="0078135C" w:rsidRPr="00C329F4" w:rsidRDefault="0078135C" w:rsidP="0078135C">
            <w:pPr>
              <w:pStyle w:val="ListParagraph"/>
              <w:numPr>
                <w:ilvl w:val="0"/>
                <w:numId w:val="4"/>
              </w:numPr>
              <w:spacing w:after="0" w:line="240" w:lineRule="auto"/>
              <w:jc w:val="both"/>
              <w:rPr>
                <w:rFonts w:ascii="Times New Roman" w:hAnsi="Times New Roman" w:cs="Times New Roman"/>
              </w:rPr>
            </w:pPr>
            <w:r w:rsidRPr="00C329F4">
              <w:rPr>
                <w:rFonts w:ascii="Times New Roman" w:hAnsi="Times New Roman" w:cs="Times New Roman"/>
              </w:rPr>
              <w:t>A&amp;S-</w:t>
            </w:r>
            <w:r>
              <w:rPr>
                <w:rFonts w:ascii="Times New Roman" w:hAnsi="Times New Roman" w:cs="Times New Roman"/>
              </w:rPr>
              <w:t>level central office and school-</w:t>
            </w:r>
            <w:r w:rsidRPr="00C329F4">
              <w:rPr>
                <w:rFonts w:ascii="Times New Roman" w:hAnsi="Times New Roman" w:cs="Times New Roman"/>
              </w:rPr>
              <w:t xml:space="preserve">based staff including APs, </w:t>
            </w:r>
            <w:r>
              <w:rPr>
                <w:rFonts w:ascii="Times New Roman" w:hAnsi="Times New Roman" w:cs="Times New Roman"/>
              </w:rPr>
              <w:t>assistant school administrators (</w:t>
            </w:r>
            <w:r w:rsidRPr="00C329F4">
              <w:rPr>
                <w:rFonts w:ascii="Times New Roman" w:hAnsi="Times New Roman" w:cs="Times New Roman"/>
              </w:rPr>
              <w:t>ASAs</w:t>
            </w:r>
            <w:r>
              <w:rPr>
                <w:rFonts w:ascii="Times New Roman" w:hAnsi="Times New Roman" w:cs="Times New Roman"/>
              </w:rPr>
              <w:t>)</w:t>
            </w:r>
            <w:r w:rsidRPr="00C329F4">
              <w:rPr>
                <w:rFonts w:ascii="Times New Roman" w:hAnsi="Times New Roman" w:cs="Times New Roman"/>
              </w:rPr>
              <w:t>, and school-based coordinators returning from leave</w:t>
            </w:r>
            <w:r>
              <w:rPr>
                <w:rFonts w:ascii="Times New Roman" w:hAnsi="Times New Roman" w:cs="Times New Roman"/>
              </w:rPr>
              <w:t>.</w:t>
            </w:r>
          </w:p>
          <w:p w:rsidR="0078135C" w:rsidRPr="00C329F4" w:rsidRDefault="0078135C" w:rsidP="0078135C">
            <w:pPr>
              <w:pStyle w:val="ListParagraph"/>
              <w:numPr>
                <w:ilvl w:val="0"/>
                <w:numId w:val="4"/>
              </w:numPr>
              <w:spacing w:after="0" w:line="240" w:lineRule="auto"/>
              <w:jc w:val="both"/>
              <w:rPr>
                <w:rFonts w:ascii="Times New Roman" w:hAnsi="Times New Roman" w:cs="Times New Roman"/>
              </w:rPr>
            </w:pPr>
            <w:r w:rsidRPr="00C329F4">
              <w:rPr>
                <w:rFonts w:ascii="Times New Roman" w:hAnsi="Times New Roman" w:cs="Times New Roman"/>
              </w:rPr>
              <w:t>All A&amp;S lateral moves: ASA to ASA, Grade N (AP, coordinator, etc.) to Grade N, supervisor to supervisor, etc.</w:t>
            </w:r>
          </w:p>
          <w:p w:rsidR="0078135C" w:rsidRPr="00C329F4" w:rsidRDefault="0078135C" w:rsidP="0078135C">
            <w:pPr>
              <w:pStyle w:val="ListParagraph"/>
              <w:numPr>
                <w:ilvl w:val="0"/>
                <w:numId w:val="4"/>
              </w:numPr>
              <w:spacing w:after="0" w:line="240" w:lineRule="auto"/>
              <w:jc w:val="both"/>
              <w:rPr>
                <w:rFonts w:ascii="Times New Roman" w:hAnsi="Times New Roman" w:cs="Times New Roman"/>
              </w:rPr>
            </w:pPr>
            <w:r w:rsidRPr="00C329F4">
              <w:rPr>
                <w:rFonts w:ascii="Times New Roman" w:hAnsi="Times New Roman" w:cs="Times New Roman"/>
              </w:rPr>
              <w:t>A&amp;S-</w:t>
            </w:r>
            <w:r>
              <w:rPr>
                <w:rFonts w:ascii="Times New Roman" w:hAnsi="Times New Roman" w:cs="Times New Roman"/>
              </w:rPr>
              <w:t>level central office and school-</w:t>
            </w:r>
            <w:r w:rsidRPr="00C329F4">
              <w:rPr>
                <w:rFonts w:ascii="Times New Roman" w:hAnsi="Times New Roman" w:cs="Times New Roman"/>
              </w:rPr>
              <w:t>based staff including APs and school-based coordinators who are voluntarily seeking promotional positions and have “met standard” on their evaluation for the current school year (This does not include ASAs who are seeking promotional opportunities unless their 4</w:t>
            </w:r>
            <w:r w:rsidR="00E408FA">
              <w:rPr>
                <w:rFonts w:ascii="Times New Roman" w:hAnsi="Times New Roman" w:cs="Times New Roman"/>
              </w:rPr>
              <w:t>-</w:t>
            </w:r>
            <w:r w:rsidRPr="00C329F4">
              <w:rPr>
                <w:rFonts w:ascii="Times New Roman" w:hAnsi="Times New Roman" w:cs="Times New Roman"/>
              </w:rPr>
              <w:t xml:space="preserve">year cycle is ending. For these ASAs, they </w:t>
            </w:r>
            <w:r w:rsidRPr="00C329F4">
              <w:rPr>
                <w:rFonts w:ascii="Times New Roman" w:hAnsi="Times New Roman" w:cs="Times New Roman"/>
                <w:b/>
              </w:rPr>
              <w:t>must</w:t>
            </w:r>
            <w:r w:rsidRPr="00C329F4">
              <w:rPr>
                <w:rFonts w:ascii="Times New Roman" w:hAnsi="Times New Roman" w:cs="Times New Roman"/>
              </w:rPr>
              <w:t xml:space="preserve"> be in the AP pool to be considered for any AP vacancy.)</w:t>
            </w:r>
          </w:p>
          <w:p w:rsidR="0078135C" w:rsidRPr="00C329F4" w:rsidRDefault="0078135C" w:rsidP="0078135C">
            <w:pPr>
              <w:spacing w:after="0" w:line="240" w:lineRule="auto"/>
              <w:jc w:val="both"/>
              <w:rPr>
                <w:rFonts w:ascii="Times New Roman" w:hAnsi="Times New Roman" w:cs="Times New Roman"/>
                <w:b/>
              </w:rPr>
            </w:pPr>
            <w:r w:rsidRPr="00C329F4">
              <w:rPr>
                <w:rFonts w:ascii="Times New Roman" w:hAnsi="Times New Roman" w:cs="Times New Roman"/>
                <w:b/>
              </w:rPr>
              <w:t xml:space="preserve">Notes: </w:t>
            </w:r>
          </w:p>
          <w:p w:rsidR="0078135C" w:rsidRPr="00C329F4" w:rsidRDefault="0078135C" w:rsidP="0078135C">
            <w:pPr>
              <w:pStyle w:val="ListParagraph"/>
              <w:numPr>
                <w:ilvl w:val="0"/>
                <w:numId w:val="5"/>
              </w:numPr>
              <w:spacing w:after="0" w:line="240" w:lineRule="auto"/>
              <w:jc w:val="both"/>
              <w:rPr>
                <w:rFonts w:ascii="Times New Roman" w:hAnsi="Times New Roman" w:cs="Times New Roman"/>
              </w:rPr>
            </w:pPr>
            <w:r w:rsidRPr="00C329F4">
              <w:rPr>
                <w:rFonts w:ascii="Times New Roman" w:hAnsi="Times New Roman" w:cs="Times New Roman"/>
              </w:rPr>
              <w:t>Any ASA who has been involuntarily transferred or whose position has been abolished may apply for available ASA positions.</w:t>
            </w:r>
          </w:p>
          <w:p w:rsidR="0078135C" w:rsidRPr="00C329F4" w:rsidRDefault="0078135C" w:rsidP="0078135C">
            <w:pPr>
              <w:pStyle w:val="ListParagraph"/>
              <w:numPr>
                <w:ilvl w:val="0"/>
                <w:numId w:val="5"/>
              </w:numPr>
              <w:spacing w:after="0" w:line="240" w:lineRule="auto"/>
              <w:jc w:val="both"/>
              <w:rPr>
                <w:rFonts w:ascii="Times New Roman" w:hAnsi="Times New Roman" w:cs="Times New Roman"/>
              </w:rPr>
            </w:pPr>
            <w:r w:rsidRPr="00C329F4">
              <w:rPr>
                <w:rFonts w:ascii="Times New Roman" w:hAnsi="Times New Roman" w:cs="Times New Roman"/>
              </w:rPr>
              <w:t>Any grade N central office employee seeking a lateral move to a grade N AP position must have previously served as an AP or be eligible in the AP pool.</w:t>
            </w:r>
          </w:p>
          <w:p w:rsidR="0078135C" w:rsidRPr="00C329F4" w:rsidRDefault="0078135C" w:rsidP="0078135C">
            <w:pPr>
              <w:pStyle w:val="ListParagraph"/>
              <w:numPr>
                <w:ilvl w:val="0"/>
                <w:numId w:val="5"/>
              </w:numPr>
              <w:spacing w:after="0" w:line="240" w:lineRule="auto"/>
              <w:jc w:val="both"/>
              <w:rPr>
                <w:rFonts w:ascii="Times New Roman" w:hAnsi="Times New Roman" w:cs="Times New Roman"/>
              </w:rPr>
            </w:pPr>
            <w:r w:rsidRPr="00C329F4">
              <w:rPr>
                <w:rFonts w:ascii="Times New Roman" w:hAnsi="Times New Roman" w:cs="Times New Roman"/>
              </w:rPr>
              <w:t xml:space="preserve">Anyone seeking a </w:t>
            </w:r>
            <w:r>
              <w:rPr>
                <w:rFonts w:ascii="Times New Roman" w:hAnsi="Times New Roman" w:cs="Times New Roman"/>
              </w:rPr>
              <w:t>G</w:t>
            </w:r>
            <w:r w:rsidRPr="00C329F4">
              <w:rPr>
                <w:rFonts w:ascii="Times New Roman" w:hAnsi="Times New Roman" w:cs="Times New Roman"/>
              </w:rPr>
              <w:t>rade N magnet coordinator position must be eligible in the AP pool.</w:t>
            </w:r>
          </w:p>
          <w:p w:rsidR="0078135C" w:rsidRPr="00C329F4" w:rsidRDefault="0078135C" w:rsidP="0078135C">
            <w:pPr>
              <w:pStyle w:val="ListParagraph"/>
              <w:numPr>
                <w:ilvl w:val="0"/>
                <w:numId w:val="5"/>
              </w:numPr>
              <w:tabs>
                <w:tab w:val="left" w:pos="2502"/>
              </w:tabs>
              <w:spacing w:after="0" w:line="240" w:lineRule="auto"/>
              <w:jc w:val="both"/>
              <w:rPr>
                <w:rFonts w:ascii="Times New Roman" w:hAnsi="Times New Roman" w:cs="Times New Roman"/>
              </w:rPr>
            </w:pPr>
            <w:r w:rsidRPr="00C329F4">
              <w:rPr>
                <w:rFonts w:ascii="Times New Roman" w:hAnsi="Times New Roman" w:cs="Times New Roman"/>
              </w:rPr>
              <w:t>Individuals who have earned eligibility in the AP and/or ASA pools and whose positions have not been abolished must wait until the voluntary transfer season reopens in May to apply to AP and ASA vacancies.</w:t>
            </w:r>
          </w:p>
          <w:p w:rsidR="00504430" w:rsidRPr="0078135C" w:rsidRDefault="0078135C" w:rsidP="0078135C">
            <w:pPr>
              <w:pStyle w:val="ListParagraph"/>
              <w:numPr>
                <w:ilvl w:val="0"/>
                <w:numId w:val="5"/>
              </w:numPr>
              <w:tabs>
                <w:tab w:val="left" w:pos="2502"/>
              </w:tabs>
              <w:spacing w:after="0" w:line="240" w:lineRule="auto"/>
              <w:jc w:val="both"/>
              <w:rPr>
                <w:rFonts w:ascii="Times New Roman" w:hAnsi="Times New Roman" w:cs="Times New Roman"/>
                <w:b/>
              </w:rPr>
            </w:pPr>
            <w:r w:rsidRPr="00C329F4">
              <w:rPr>
                <w:rFonts w:ascii="Times New Roman" w:hAnsi="Times New Roman" w:cs="Times New Roman"/>
              </w:rPr>
              <w:t>Any MCEA member who earns eligibility in the AP or ASA pools must wait until the voluntary transfer season reopens Thursday, March 19, 2020, to apply for AP or ASA positions.</w:t>
            </w:r>
          </w:p>
        </w:tc>
      </w:tr>
      <w:tr w:rsidR="009506EA" w:rsidRPr="0078135C" w:rsidTr="00B76D94">
        <w:trPr>
          <w:trHeight w:val="773"/>
        </w:trPr>
        <w:tc>
          <w:tcPr>
            <w:tcW w:w="2790" w:type="dxa"/>
            <w:vAlign w:val="center"/>
          </w:tcPr>
          <w:p w:rsidR="009506EA" w:rsidRPr="0078135C" w:rsidRDefault="0078135C" w:rsidP="008B1D85">
            <w:pPr>
              <w:tabs>
                <w:tab w:val="left" w:pos="2502"/>
              </w:tabs>
              <w:spacing w:after="0" w:line="240" w:lineRule="auto"/>
              <w:rPr>
                <w:rFonts w:ascii="Times New Roman" w:eastAsia="Times New Roman" w:hAnsi="Times New Roman" w:cs="Times New Roman"/>
                <w:b/>
                <w:bCs/>
                <w:spacing w:val="-2"/>
              </w:rPr>
            </w:pPr>
            <w:r w:rsidRPr="00C329F4">
              <w:rPr>
                <w:rFonts w:ascii="Times New Roman" w:eastAsia="Times New Roman" w:hAnsi="Times New Roman" w:cs="Times New Roman"/>
                <w:b/>
                <w:bCs/>
              </w:rPr>
              <w:t>Thursday, February 20, 2020</w:t>
            </w:r>
            <w:r w:rsidRPr="00C329F4">
              <w:rPr>
                <w:rFonts w:ascii="Times New Roman" w:hAnsi="Times New Roman" w:cs="Times New Roman"/>
                <w:b/>
              </w:rPr>
              <w:t>–M</w:t>
            </w:r>
            <w:r w:rsidRPr="00C329F4">
              <w:rPr>
                <w:rFonts w:ascii="Times New Roman" w:eastAsia="Times New Roman" w:hAnsi="Times New Roman" w:cs="Times New Roman"/>
                <w:b/>
                <w:bCs/>
              </w:rPr>
              <w:t>onday, March 9, 2020</w:t>
            </w:r>
          </w:p>
        </w:tc>
        <w:tc>
          <w:tcPr>
            <w:tcW w:w="8280" w:type="dxa"/>
            <w:vAlign w:val="center"/>
          </w:tcPr>
          <w:p w:rsidR="009506EA" w:rsidRPr="0078135C" w:rsidRDefault="0078135C" w:rsidP="00E408FA">
            <w:pPr>
              <w:keepNext/>
              <w:spacing w:after="0" w:line="240" w:lineRule="auto"/>
              <w:jc w:val="both"/>
              <w:outlineLvl w:val="0"/>
              <w:rPr>
                <w:rFonts w:ascii="Times New Roman" w:eastAsia="Times New Roman" w:hAnsi="Times New Roman" w:cs="Times New Roman"/>
                <w:b/>
                <w:bCs/>
                <w:u w:val="single"/>
              </w:rPr>
            </w:pPr>
            <w:r w:rsidRPr="00C329F4">
              <w:rPr>
                <w:rFonts w:ascii="Times New Roman" w:hAnsi="Times New Roman" w:cs="Times New Roman"/>
              </w:rPr>
              <w:t>Interviews (</w:t>
            </w:r>
            <w:r w:rsidR="00E408FA">
              <w:rPr>
                <w:rFonts w:ascii="Times New Roman" w:hAnsi="Times New Roman" w:cs="Times New Roman"/>
              </w:rPr>
              <w:t>s</w:t>
            </w:r>
            <w:r w:rsidRPr="00C329F4">
              <w:rPr>
                <w:rFonts w:ascii="Times New Roman" w:hAnsi="Times New Roman" w:cs="Times New Roman"/>
              </w:rPr>
              <w:t>elected candidates are processed via memo</w:t>
            </w:r>
            <w:r w:rsidR="00E408FA">
              <w:rPr>
                <w:rFonts w:ascii="Times New Roman" w:hAnsi="Times New Roman" w:cs="Times New Roman"/>
              </w:rPr>
              <w:t>randum</w:t>
            </w:r>
            <w:r w:rsidRPr="00C329F4">
              <w:rPr>
                <w:rFonts w:ascii="Times New Roman" w:hAnsi="Times New Roman" w:cs="Times New Roman"/>
              </w:rPr>
              <w:t xml:space="preserve"> from the respective </w:t>
            </w:r>
            <w:r>
              <w:rPr>
                <w:rFonts w:ascii="Times New Roman" w:hAnsi="Times New Roman" w:cs="Times New Roman"/>
              </w:rPr>
              <w:t>chief</w:t>
            </w:r>
            <w:r w:rsidRPr="00C329F4">
              <w:rPr>
                <w:rFonts w:ascii="Times New Roman" w:hAnsi="Times New Roman" w:cs="Times New Roman"/>
              </w:rPr>
              <w:t xml:space="preserve"> to OHRD. For any MCAAP position grade O and higher, selected candidates are processed via MCPS Form 445-64 to OHRD.)</w:t>
            </w:r>
          </w:p>
        </w:tc>
      </w:tr>
      <w:tr w:rsidR="009506EA" w:rsidRPr="0078135C" w:rsidTr="008B1D85">
        <w:trPr>
          <w:trHeight w:val="638"/>
        </w:trPr>
        <w:tc>
          <w:tcPr>
            <w:tcW w:w="2790" w:type="dxa"/>
            <w:vAlign w:val="center"/>
          </w:tcPr>
          <w:p w:rsidR="009506EA" w:rsidRPr="0078135C" w:rsidRDefault="0078135C" w:rsidP="007C443A">
            <w:pPr>
              <w:keepNext/>
              <w:spacing w:after="0" w:line="240" w:lineRule="auto"/>
              <w:outlineLvl w:val="0"/>
              <w:rPr>
                <w:rFonts w:ascii="Times New Roman" w:hAnsi="Times New Roman" w:cs="Times New Roman"/>
                <w:b/>
              </w:rPr>
            </w:pPr>
            <w:r>
              <w:rPr>
                <w:rFonts w:ascii="Times New Roman" w:hAnsi="Times New Roman" w:cs="Times New Roman"/>
                <w:b/>
              </w:rPr>
              <w:t>Wednesday, March 4, 2020</w:t>
            </w:r>
          </w:p>
        </w:tc>
        <w:tc>
          <w:tcPr>
            <w:tcW w:w="8280" w:type="dxa"/>
            <w:vAlign w:val="center"/>
          </w:tcPr>
          <w:p w:rsidR="009506EA" w:rsidRPr="0078135C" w:rsidRDefault="0078135C" w:rsidP="00C53E45">
            <w:pPr>
              <w:keepNext/>
              <w:spacing w:after="0" w:line="240" w:lineRule="auto"/>
              <w:jc w:val="both"/>
              <w:outlineLvl w:val="0"/>
              <w:rPr>
                <w:rFonts w:ascii="Times New Roman" w:eastAsia="Times New Roman" w:hAnsi="Times New Roman" w:cs="Times New Roman"/>
                <w:b/>
                <w:bCs/>
                <w:u w:val="single"/>
              </w:rPr>
            </w:pPr>
            <w:r>
              <w:rPr>
                <w:rFonts w:ascii="Times New Roman" w:hAnsi="Times New Roman" w:cs="Times New Roman"/>
                <w:color w:val="000000"/>
              </w:rPr>
              <w:t xml:space="preserve">Principals </w:t>
            </w:r>
            <w:r w:rsidRPr="0092205E">
              <w:rPr>
                <w:rFonts w:ascii="Times New Roman" w:hAnsi="Times New Roman" w:cs="Times New Roman"/>
                <w:color w:val="000000"/>
              </w:rPr>
              <w:t>receive access to Fiscal Year 2021 staffing allocations via email from the School and Financial Operations Team.</w:t>
            </w:r>
          </w:p>
        </w:tc>
      </w:tr>
      <w:tr w:rsidR="009506EA" w:rsidRPr="0078135C" w:rsidTr="008B1D85">
        <w:trPr>
          <w:trHeight w:val="440"/>
        </w:trPr>
        <w:tc>
          <w:tcPr>
            <w:tcW w:w="2790" w:type="dxa"/>
            <w:vAlign w:val="center"/>
          </w:tcPr>
          <w:p w:rsidR="009506EA" w:rsidRPr="0078135C" w:rsidRDefault="0078135C" w:rsidP="007C443A">
            <w:pPr>
              <w:spacing w:after="0" w:line="240" w:lineRule="auto"/>
              <w:rPr>
                <w:rFonts w:ascii="Times New Roman" w:hAnsi="Times New Roman" w:cs="Times New Roman"/>
                <w:b/>
              </w:rPr>
            </w:pPr>
            <w:r>
              <w:rPr>
                <w:rFonts w:ascii="Times New Roman" w:hAnsi="Times New Roman" w:cs="Times New Roman"/>
                <w:b/>
              </w:rPr>
              <w:t>Thursday, March 5, 2020</w:t>
            </w:r>
          </w:p>
        </w:tc>
        <w:tc>
          <w:tcPr>
            <w:tcW w:w="8280" w:type="dxa"/>
            <w:vAlign w:val="center"/>
          </w:tcPr>
          <w:p w:rsidR="009506EA" w:rsidRPr="0078135C" w:rsidRDefault="0078135C" w:rsidP="00C53E45">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rPr>
              <w:t xml:space="preserve">Principals </w:t>
            </w:r>
            <w:r w:rsidRPr="0092205E">
              <w:rPr>
                <w:rFonts w:ascii="Times New Roman" w:eastAsia="Times New Roman" w:hAnsi="Times New Roman" w:cs="Times New Roman"/>
              </w:rPr>
              <w:t xml:space="preserve">receive the Initial Staffing Allocations for Fiscal Year 2021 memorandum via the Weekly Principals Memoranda email.  </w:t>
            </w:r>
          </w:p>
        </w:tc>
      </w:tr>
      <w:tr w:rsidR="0078135C" w:rsidRPr="0078135C" w:rsidTr="00E408FA">
        <w:trPr>
          <w:trHeight w:val="1115"/>
        </w:trPr>
        <w:tc>
          <w:tcPr>
            <w:tcW w:w="2790" w:type="dxa"/>
            <w:vAlign w:val="center"/>
          </w:tcPr>
          <w:p w:rsidR="0078135C" w:rsidRPr="00C329F4" w:rsidRDefault="0078135C" w:rsidP="0078135C">
            <w:pPr>
              <w:keepNext/>
              <w:spacing w:after="0" w:line="240" w:lineRule="auto"/>
              <w:outlineLvl w:val="0"/>
              <w:rPr>
                <w:rFonts w:ascii="Times New Roman" w:hAnsi="Times New Roman" w:cs="Times New Roman"/>
                <w:b/>
              </w:rPr>
            </w:pPr>
            <w:r w:rsidRPr="00C329F4">
              <w:rPr>
                <w:rFonts w:ascii="Times New Roman" w:hAnsi="Times New Roman" w:cs="Times New Roman"/>
                <w:b/>
              </w:rPr>
              <w:lastRenderedPageBreak/>
              <w:t>Tuesday, March 10, 2020– Wednesday, March 18, 2020</w:t>
            </w:r>
          </w:p>
        </w:tc>
        <w:tc>
          <w:tcPr>
            <w:tcW w:w="8280" w:type="dxa"/>
          </w:tcPr>
          <w:p w:rsidR="0078135C" w:rsidRPr="00C329F4" w:rsidRDefault="0078135C" w:rsidP="0078135C">
            <w:pPr>
              <w:keepNext/>
              <w:spacing w:after="0" w:line="240" w:lineRule="auto"/>
              <w:jc w:val="both"/>
              <w:outlineLvl w:val="0"/>
              <w:rPr>
                <w:rFonts w:ascii="Times New Roman" w:eastAsia="Times New Roman" w:hAnsi="Times New Roman" w:cs="Times New Roman"/>
                <w:b/>
                <w:bCs/>
                <w:u w:val="single"/>
              </w:rPr>
            </w:pPr>
            <w:r w:rsidRPr="00C329F4">
              <w:rPr>
                <w:rFonts w:ascii="Times New Roman" w:hAnsi="Times New Roman" w:cs="Times New Roman"/>
              </w:rPr>
              <w:t>Transfer season is closed, and priority placements are made.</w:t>
            </w:r>
          </w:p>
        </w:tc>
      </w:tr>
      <w:tr w:rsidR="0078135C" w:rsidRPr="0078135C" w:rsidTr="00E408FA">
        <w:trPr>
          <w:trHeight w:val="1115"/>
        </w:trPr>
        <w:tc>
          <w:tcPr>
            <w:tcW w:w="2790" w:type="dxa"/>
            <w:vAlign w:val="center"/>
          </w:tcPr>
          <w:p w:rsidR="0078135C" w:rsidRPr="00C329F4" w:rsidRDefault="0078135C" w:rsidP="0078135C">
            <w:pPr>
              <w:spacing w:after="0" w:line="240" w:lineRule="auto"/>
              <w:rPr>
                <w:rFonts w:ascii="Times New Roman" w:hAnsi="Times New Roman" w:cs="Times New Roman"/>
                <w:b/>
              </w:rPr>
            </w:pPr>
            <w:r w:rsidRPr="00C329F4">
              <w:rPr>
                <w:rFonts w:ascii="Times New Roman" w:hAnsi="Times New Roman" w:cs="Times New Roman"/>
                <w:b/>
              </w:rPr>
              <w:t>Wednesday, March 18, 2020</w:t>
            </w:r>
          </w:p>
        </w:tc>
        <w:tc>
          <w:tcPr>
            <w:tcW w:w="8280" w:type="dxa"/>
          </w:tcPr>
          <w:p w:rsidR="0078135C" w:rsidRPr="00C329F4" w:rsidRDefault="0078135C" w:rsidP="0078135C">
            <w:pPr>
              <w:spacing w:after="0" w:line="240" w:lineRule="auto"/>
              <w:jc w:val="both"/>
              <w:rPr>
                <w:rFonts w:ascii="Times New Roman" w:eastAsia="Times New Roman" w:hAnsi="Times New Roman" w:cs="Times New Roman"/>
                <w:bCs/>
              </w:rPr>
            </w:pPr>
            <w:r w:rsidRPr="00C329F4">
              <w:rPr>
                <w:rFonts w:ascii="Times New Roman" w:hAnsi="Times New Roman" w:cs="Times New Roman"/>
              </w:rPr>
              <w:t>Priority placements are completed.</w:t>
            </w:r>
          </w:p>
        </w:tc>
      </w:tr>
      <w:tr w:rsidR="0078135C" w:rsidRPr="0078135C" w:rsidTr="008B1D85">
        <w:trPr>
          <w:trHeight w:val="1115"/>
        </w:trPr>
        <w:tc>
          <w:tcPr>
            <w:tcW w:w="2790" w:type="dxa"/>
            <w:vAlign w:val="center"/>
          </w:tcPr>
          <w:p w:rsidR="0078135C" w:rsidRPr="00C329F4" w:rsidRDefault="00BA6EF6" w:rsidP="0078135C">
            <w:pPr>
              <w:spacing w:after="0" w:line="240" w:lineRule="auto"/>
              <w:rPr>
                <w:rFonts w:ascii="Times New Roman" w:hAnsi="Times New Roman" w:cs="Times New Roman"/>
                <w:b/>
              </w:rPr>
            </w:pPr>
            <w:r>
              <w:rPr>
                <w:rFonts w:ascii="Times New Roman" w:hAnsi="Times New Roman" w:cs="Times New Roman"/>
                <w:b/>
              </w:rPr>
              <w:t>Thursday, March 19, 2020–</w:t>
            </w:r>
            <w:r w:rsidR="0078135C" w:rsidRPr="00C329F4">
              <w:rPr>
                <w:rFonts w:ascii="Times New Roman" w:hAnsi="Times New Roman" w:cs="Times New Roman"/>
                <w:b/>
              </w:rPr>
              <w:t>Friday, June 26, 2020</w:t>
            </w:r>
          </w:p>
        </w:tc>
        <w:tc>
          <w:tcPr>
            <w:tcW w:w="8280" w:type="dxa"/>
            <w:vAlign w:val="center"/>
          </w:tcPr>
          <w:p w:rsidR="0078135C" w:rsidRPr="00C329F4" w:rsidRDefault="0078135C" w:rsidP="0078135C">
            <w:pPr>
              <w:spacing w:after="0" w:line="240" w:lineRule="auto"/>
              <w:jc w:val="both"/>
              <w:rPr>
                <w:rFonts w:ascii="Times New Roman" w:eastAsia="Times New Roman" w:hAnsi="Times New Roman" w:cs="Times New Roman"/>
                <w:bCs/>
                <w:spacing w:val="-2"/>
              </w:rPr>
            </w:pPr>
            <w:r w:rsidRPr="00C329F4">
              <w:rPr>
                <w:rFonts w:ascii="Times New Roman" w:hAnsi="Times New Roman" w:cs="Times New Roman"/>
              </w:rPr>
              <w:t>The voluntary transfer season reopens pending all priority placements have been completed. A&amp;S-level and teacher-level staff who have been accepted into the AP and ASA pools may apply to vacancie</w:t>
            </w:r>
            <w:r>
              <w:rPr>
                <w:rFonts w:ascii="Times New Roman" w:hAnsi="Times New Roman" w:cs="Times New Roman"/>
              </w:rPr>
              <w:t xml:space="preserve">s at this time. Central office </w:t>
            </w:r>
            <w:r w:rsidRPr="00C329F4">
              <w:rPr>
                <w:rFonts w:ascii="Times New Roman" w:hAnsi="Times New Roman" w:cs="Times New Roman"/>
              </w:rPr>
              <w:t>MCEA staff may now apply for MCAAP and MCBOA promotional opportunities.</w:t>
            </w:r>
          </w:p>
        </w:tc>
      </w:tr>
    </w:tbl>
    <w:p w:rsidR="00DA3BF4" w:rsidRDefault="00DA3BF4" w:rsidP="00307D5E">
      <w:pPr>
        <w:rPr>
          <w:rFonts w:ascii="Times New Roman" w:hAnsi="Times New Roman" w:cs="Times New Roman"/>
        </w:rPr>
      </w:pPr>
    </w:p>
    <w:p w:rsidR="0078135C" w:rsidRDefault="0078135C" w:rsidP="00307D5E">
      <w:pPr>
        <w:rPr>
          <w:rFonts w:ascii="Times New Roman" w:hAnsi="Times New Roman" w:cs="Times New Roman"/>
        </w:rPr>
      </w:pPr>
    </w:p>
    <w:p w:rsidR="0078135C" w:rsidRPr="0078135C" w:rsidRDefault="0078135C" w:rsidP="00307D5E">
      <w:pPr>
        <w:rPr>
          <w:rFonts w:ascii="Times New Roman" w:hAnsi="Times New Roman" w:cs="Times New Roman"/>
        </w:rPr>
      </w:pPr>
    </w:p>
    <w:sectPr w:rsidR="0078135C" w:rsidRPr="0078135C" w:rsidSect="00B76D94">
      <w:headerReference w:type="default" r:id="rId8"/>
      <w:footerReference w:type="default" r:id="rId9"/>
      <w:pgSz w:w="12240" w:h="15840" w:code="1"/>
      <w:pgMar w:top="360" w:right="432" w:bottom="144" w:left="432"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1CA" w:rsidRDefault="00D521CA">
      <w:pPr>
        <w:spacing w:after="0" w:line="240" w:lineRule="auto"/>
      </w:pPr>
      <w:r>
        <w:separator/>
      </w:r>
    </w:p>
  </w:endnote>
  <w:endnote w:type="continuationSeparator" w:id="0">
    <w:p w:rsidR="00D521CA" w:rsidRDefault="00D5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CD1" w:rsidRDefault="00284CD1">
    <w:pPr>
      <w:pStyle w:val="Footer"/>
      <w:jc w:val="center"/>
    </w:pPr>
  </w:p>
  <w:p w:rsidR="00284CD1" w:rsidRDefault="00284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1CA" w:rsidRDefault="00D521CA">
      <w:pPr>
        <w:spacing w:after="0" w:line="240" w:lineRule="auto"/>
      </w:pPr>
      <w:r>
        <w:separator/>
      </w:r>
    </w:p>
  </w:footnote>
  <w:footnote w:type="continuationSeparator" w:id="0">
    <w:p w:rsidR="00D521CA" w:rsidRDefault="00D5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321" w:rsidRDefault="00371321" w:rsidP="00A45B67">
    <w:pPr>
      <w:pStyle w:val="Header"/>
      <w:tabs>
        <w:tab w:val="right" w:pos="10710"/>
      </w:tabs>
      <w:ind w:right="126"/>
      <w:jc w:val="right"/>
      <w:rPr>
        <w:rFonts w:ascii="Californian FB" w:hAnsi="Californian FB" w:cs="Times New Roman"/>
        <w:b/>
        <w:color w:val="999999"/>
      </w:rPr>
    </w:pPr>
  </w:p>
  <w:p w:rsidR="00371321" w:rsidRDefault="00371321" w:rsidP="00284CD1">
    <w:pPr>
      <w:pStyle w:val="Header"/>
      <w:tabs>
        <w:tab w:val="right" w:pos="10710"/>
      </w:tabs>
      <w:jc w:val="right"/>
      <w:rPr>
        <w:rFonts w:ascii="Californian FB" w:hAnsi="Californian FB" w:cs="Times New Roman"/>
        <w:b/>
        <w:color w:val="999999"/>
      </w:rPr>
    </w:pPr>
  </w:p>
  <w:p w:rsidR="00284CD1" w:rsidRPr="00A45B67" w:rsidRDefault="00431714" w:rsidP="00A45B67">
    <w:pPr>
      <w:pStyle w:val="Header"/>
      <w:tabs>
        <w:tab w:val="right" w:pos="10710"/>
      </w:tabs>
      <w:ind w:right="126"/>
      <w:jc w:val="right"/>
      <w:rPr>
        <w:rFonts w:ascii="Times New Roman" w:hAnsi="Times New Roman" w:cs="Times New Roman"/>
        <w:color w:val="000000" w:themeColor="text1"/>
      </w:rPr>
    </w:pPr>
    <w:r w:rsidRPr="00A45B67">
      <w:rPr>
        <w:rFonts w:ascii="Times New Roman" w:hAnsi="Times New Roman" w:cs="Times New Roman"/>
        <w:color w:val="000000" w:themeColor="text1"/>
      </w:rPr>
      <w:t>A</w:t>
    </w:r>
    <w:r w:rsidR="0078135C" w:rsidRPr="00A45B67">
      <w:rPr>
        <w:rFonts w:ascii="Times New Roman" w:hAnsi="Times New Roman" w:cs="Times New Roman"/>
        <w:color w:val="000000" w:themeColor="text1"/>
      </w:rPr>
      <w:t>ttachment</w:t>
    </w:r>
    <w:r w:rsidR="008B1D85" w:rsidRPr="00A45B67">
      <w:rPr>
        <w:rFonts w:ascii="Times New Roman" w:hAnsi="Times New Roman" w:cs="Times New Roman"/>
        <w:color w:val="000000" w:themeColor="text1"/>
      </w:rPr>
      <w:t xml:space="preserve"> </w:t>
    </w:r>
    <w:r w:rsidR="0078135C" w:rsidRPr="00A45B67">
      <w:rPr>
        <w:rFonts w:ascii="Times New Roman" w:hAnsi="Times New Roman" w:cs="Times New Roman"/>
        <w:color w:val="000000" w:themeColor="text1"/>
      </w:rPr>
      <w:t>D</w:t>
    </w:r>
  </w:p>
  <w:p w:rsidR="00B76D94" w:rsidRPr="0003301E" w:rsidRDefault="00B76D94" w:rsidP="00284CD1">
    <w:pPr>
      <w:pStyle w:val="Header"/>
      <w:tabs>
        <w:tab w:val="right" w:pos="10710"/>
      </w:tabs>
      <w:jc w:val="right"/>
      <w:rPr>
        <w:rFonts w:ascii="Californian FB" w:hAnsi="Californian FB" w:cs="Times New Roman"/>
        <w:b/>
        <w:color w:val="9999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8F2"/>
    <w:multiLevelType w:val="hybridMultilevel"/>
    <w:tmpl w:val="BBB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5B8"/>
    <w:multiLevelType w:val="hybridMultilevel"/>
    <w:tmpl w:val="2B50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A4592"/>
    <w:multiLevelType w:val="hybridMultilevel"/>
    <w:tmpl w:val="63BEF5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C17ADA"/>
    <w:multiLevelType w:val="hybridMultilevel"/>
    <w:tmpl w:val="C5B8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07BA3"/>
    <w:multiLevelType w:val="hybridMultilevel"/>
    <w:tmpl w:val="E4F66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660BA0"/>
    <w:multiLevelType w:val="hybridMultilevel"/>
    <w:tmpl w:val="E760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619E9"/>
    <w:multiLevelType w:val="hybridMultilevel"/>
    <w:tmpl w:val="47168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AF"/>
    <w:rsid w:val="00002840"/>
    <w:rsid w:val="00024C34"/>
    <w:rsid w:val="0003301E"/>
    <w:rsid w:val="0005407D"/>
    <w:rsid w:val="00084343"/>
    <w:rsid w:val="000D7870"/>
    <w:rsid w:val="000E6962"/>
    <w:rsid w:val="00105D62"/>
    <w:rsid w:val="001A269E"/>
    <w:rsid w:val="00201E8A"/>
    <w:rsid w:val="00284CD1"/>
    <w:rsid w:val="00302F47"/>
    <w:rsid w:val="00307D5E"/>
    <w:rsid w:val="00361232"/>
    <w:rsid w:val="00371321"/>
    <w:rsid w:val="0038335D"/>
    <w:rsid w:val="003B1681"/>
    <w:rsid w:val="003C6700"/>
    <w:rsid w:val="003C7449"/>
    <w:rsid w:val="0040202B"/>
    <w:rsid w:val="0041380D"/>
    <w:rsid w:val="0041515F"/>
    <w:rsid w:val="00431714"/>
    <w:rsid w:val="0044638B"/>
    <w:rsid w:val="00483955"/>
    <w:rsid w:val="004B616E"/>
    <w:rsid w:val="004B69B4"/>
    <w:rsid w:val="00504430"/>
    <w:rsid w:val="00521521"/>
    <w:rsid w:val="00562AC3"/>
    <w:rsid w:val="00572AD0"/>
    <w:rsid w:val="0058212D"/>
    <w:rsid w:val="005850AF"/>
    <w:rsid w:val="005970DA"/>
    <w:rsid w:val="005C5B4B"/>
    <w:rsid w:val="005D524B"/>
    <w:rsid w:val="005D6940"/>
    <w:rsid w:val="006A50BB"/>
    <w:rsid w:val="006B5DA5"/>
    <w:rsid w:val="00700243"/>
    <w:rsid w:val="007159BD"/>
    <w:rsid w:val="00764CB9"/>
    <w:rsid w:val="0078135C"/>
    <w:rsid w:val="007C443A"/>
    <w:rsid w:val="007D1442"/>
    <w:rsid w:val="007F711C"/>
    <w:rsid w:val="00806B02"/>
    <w:rsid w:val="00811804"/>
    <w:rsid w:val="0084581D"/>
    <w:rsid w:val="0086066F"/>
    <w:rsid w:val="00884237"/>
    <w:rsid w:val="008B1D85"/>
    <w:rsid w:val="008B273B"/>
    <w:rsid w:val="008B6BBE"/>
    <w:rsid w:val="008F69DA"/>
    <w:rsid w:val="0092765F"/>
    <w:rsid w:val="009328D4"/>
    <w:rsid w:val="009506EA"/>
    <w:rsid w:val="0097745A"/>
    <w:rsid w:val="00A05E6A"/>
    <w:rsid w:val="00A12225"/>
    <w:rsid w:val="00A13CA5"/>
    <w:rsid w:val="00A17A12"/>
    <w:rsid w:val="00A45B67"/>
    <w:rsid w:val="00A634C0"/>
    <w:rsid w:val="00AD0888"/>
    <w:rsid w:val="00B34165"/>
    <w:rsid w:val="00B54C52"/>
    <w:rsid w:val="00B76D94"/>
    <w:rsid w:val="00BA1CA3"/>
    <w:rsid w:val="00BA34BB"/>
    <w:rsid w:val="00BA6EF6"/>
    <w:rsid w:val="00BA7588"/>
    <w:rsid w:val="00BA7DFF"/>
    <w:rsid w:val="00BC593E"/>
    <w:rsid w:val="00BE386D"/>
    <w:rsid w:val="00C2272A"/>
    <w:rsid w:val="00C53E45"/>
    <w:rsid w:val="00C62755"/>
    <w:rsid w:val="00C84577"/>
    <w:rsid w:val="00CC7D90"/>
    <w:rsid w:val="00CE224F"/>
    <w:rsid w:val="00D04311"/>
    <w:rsid w:val="00D12F8E"/>
    <w:rsid w:val="00D26363"/>
    <w:rsid w:val="00D27C91"/>
    <w:rsid w:val="00D521CA"/>
    <w:rsid w:val="00D5407F"/>
    <w:rsid w:val="00D70EF2"/>
    <w:rsid w:val="00D831E2"/>
    <w:rsid w:val="00DA3BF4"/>
    <w:rsid w:val="00DF27B6"/>
    <w:rsid w:val="00E0459E"/>
    <w:rsid w:val="00E123CD"/>
    <w:rsid w:val="00E14910"/>
    <w:rsid w:val="00E408FA"/>
    <w:rsid w:val="00E440FE"/>
    <w:rsid w:val="00E46FDC"/>
    <w:rsid w:val="00E55EC0"/>
    <w:rsid w:val="00E5694B"/>
    <w:rsid w:val="00EE35FE"/>
    <w:rsid w:val="00EF193E"/>
    <w:rsid w:val="00F22A18"/>
    <w:rsid w:val="00F22FE8"/>
    <w:rsid w:val="00F80007"/>
    <w:rsid w:val="00FA7BDD"/>
    <w:rsid w:val="00FD0497"/>
    <w:rsid w:val="00FE0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111A47EE-426C-44FD-B862-0A2669FF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0AF"/>
  </w:style>
  <w:style w:type="paragraph" w:styleId="Footer">
    <w:name w:val="footer"/>
    <w:basedOn w:val="Normal"/>
    <w:link w:val="FooterChar"/>
    <w:uiPriority w:val="99"/>
    <w:unhideWhenUsed/>
    <w:rsid w:val="00585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0AF"/>
  </w:style>
  <w:style w:type="paragraph" w:styleId="BalloonText">
    <w:name w:val="Balloon Text"/>
    <w:basedOn w:val="Normal"/>
    <w:link w:val="BalloonTextChar"/>
    <w:uiPriority w:val="99"/>
    <w:semiHidden/>
    <w:unhideWhenUsed/>
    <w:rsid w:val="00284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CD1"/>
    <w:rPr>
      <w:rFonts w:ascii="Segoe UI" w:hAnsi="Segoe UI" w:cs="Segoe UI"/>
      <w:sz w:val="18"/>
      <w:szCs w:val="18"/>
    </w:rPr>
  </w:style>
  <w:style w:type="paragraph" w:styleId="ListParagraph">
    <w:name w:val="List Paragraph"/>
    <w:basedOn w:val="Normal"/>
    <w:uiPriority w:val="34"/>
    <w:qFormat/>
    <w:rsid w:val="00084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816D3-75C8-4DB7-AFDB-C5ED87CD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Davison, Dana E</dc:creator>
  <cp:keywords/>
  <dc:description/>
  <cp:lastModifiedBy>Jennings, Ella M</cp:lastModifiedBy>
  <cp:revision>2</cp:revision>
  <cp:lastPrinted>2020-02-11T16:33:00Z</cp:lastPrinted>
  <dcterms:created xsi:type="dcterms:W3CDTF">2020-02-24T15:22:00Z</dcterms:created>
  <dcterms:modified xsi:type="dcterms:W3CDTF">2020-02-24T15:22:00Z</dcterms:modified>
</cp:coreProperties>
</file>