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jdgxs" w:colFirst="0" w:colLast="0"/>
    <w:bookmarkStart w:id="1" w:name="_GoBack"/>
    <w:bookmarkEnd w:id="0"/>
    <w:bookmarkEnd w:id="1"/>
    <w:p w:rsidR="00DF5CD3" w:rsidRDefault="00C205FD">
      <w:pPr>
        <w:spacing w:after="0" w:line="240" w:lineRule="auto"/>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304800</wp:posOffset>
                </wp:positionH>
                <wp:positionV relativeFrom="paragraph">
                  <wp:posOffset>-469899</wp:posOffset>
                </wp:positionV>
                <wp:extent cx="4717415" cy="755675"/>
                <wp:effectExtent l="0" t="0" r="0" b="0"/>
                <wp:wrapNone/>
                <wp:docPr id="1" name=""/>
                <wp:cNvGraphicFramePr/>
                <a:graphic xmlns:a="http://schemas.openxmlformats.org/drawingml/2006/main">
                  <a:graphicData uri="http://schemas.microsoft.com/office/word/2010/wordprocessingShape">
                    <wps:wsp>
                      <wps:cNvSpPr/>
                      <wps:spPr>
                        <a:xfrm>
                          <a:off x="2992055" y="3406925"/>
                          <a:ext cx="4707890" cy="746150"/>
                        </a:xfrm>
                        <a:prstGeom prst="rect">
                          <a:avLst/>
                        </a:prstGeom>
                        <a:noFill/>
                        <a:ln>
                          <a:noFill/>
                        </a:ln>
                      </wps:spPr>
                      <wps:txbx>
                        <w:txbxContent>
                          <w:p w:rsidR="00DF5CD3" w:rsidRDefault="00C205FD">
                            <w:pPr>
                              <w:spacing w:after="0" w:line="240" w:lineRule="auto"/>
                              <w:jc w:val="center"/>
                              <w:textDirection w:val="btLr"/>
                            </w:pPr>
                            <w:r>
                              <w:rPr>
                                <w:rFonts w:ascii="Quintessential" w:eastAsia="Quintessential" w:hAnsi="Quintessential" w:cs="Quintessential"/>
                                <w:b/>
                                <w:color w:val="262626"/>
                                <w:sz w:val="72"/>
                              </w:rPr>
                              <w:t>The Principal’s Page</w:t>
                            </w: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-469899</wp:posOffset>
                </wp:positionV>
                <wp:extent cx="4717415" cy="7556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717415" cy="755675"/>
                        </a:xfrm>
                        <a:prstGeom prst="rect"/>
                        <a:ln/>
                      </pic:spPr>
                    </pic:pic>
                  </a:graphicData>
                </a:graphic>
              </wp:anchor>
            </w:drawing>
          </mc:Fallback>
        </mc:AlternateContent>
      </w:r>
    </w:p>
    <w:p w:rsidR="00DF5CD3" w:rsidRDefault="00C205F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DF5CD3" w:rsidRDefault="00C205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OUR MISSION</w:t>
      </w:r>
    </w:p>
    <w:p w:rsidR="00DF5CD3" w:rsidRDefault="00C20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w:t>
      </w:r>
      <w:r>
        <w:rPr>
          <w:rFonts w:ascii="Times New Roman" w:eastAsia="Times New Roman" w:hAnsi="Times New Roman" w:cs="Times New Roman"/>
          <w:b/>
          <w:sz w:val="24"/>
          <w:szCs w:val="24"/>
        </w:rPr>
        <w:t>COMMITTED</w:t>
      </w:r>
      <w:r>
        <w:rPr>
          <w:rFonts w:ascii="Times New Roman" w:eastAsia="Times New Roman" w:hAnsi="Times New Roman" w:cs="Times New Roman"/>
          <w:sz w:val="24"/>
          <w:szCs w:val="24"/>
        </w:rPr>
        <w:t xml:space="preserve"> to building a community of lifelong learners. Together, we will-</w:t>
      </w:r>
    </w:p>
    <w:p w:rsidR="00DF5CD3" w:rsidRDefault="00DF5CD3">
      <w:pPr>
        <w:spacing w:after="0" w:line="240" w:lineRule="auto"/>
        <w:rPr>
          <w:rFonts w:ascii="Times New Roman" w:eastAsia="Times New Roman" w:hAnsi="Times New Roman" w:cs="Times New Roman"/>
          <w:sz w:val="24"/>
          <w:szCs w:val="24"/>
        </w:rPr>
      </w:pPr>
    </w:p>
    <w:p w:rsidR="00DF5CD3" w:rsidRDefault="00C205FD">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foster positive </w:t>
      </w:r>
      <w:r>
        <w:rPr>
          <w:rFonts w:ascii="Times New Roman" w:eastAsia="Times New Roman" w:hAnsi="Times New Roman" w:cs="Times New Roman"/>
          <w:b/>
          <w:color w:val="0070C0"/>
          <w:sz w:val="24"/>
          <w:szCs w:val="24"/>
        </w:rPr>
        <w:t>RELATIONSHIPS</w:t>
      </w:r>
      <w:r>
        <w:rPr>
          <w:rFonts w:ascii="Times New Roman" w:eastAsia="Times New Roman" w:hAnsi="Times New Roman" w:cs="Times New Roman"/>
          <w:color w:val="000000"/>
          <w:sz w:val="24"/>
          <w:szCs w:val="24"/>
        </w:rPr>
        <w:t xml:space="preserve"> with students, staff, and families;</w:t>
      </w:r>
    </w:p>
    <w:p w:rsidR="00DF5CD3" w:rsidRDefault="00C205FD">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deliver </w:t>
      </w:r>
      <w:r>
        <w:rPr>
          <w:rFonts w:ascii="Times New Roman" w:eastAsia="Times New Roman" w:hAnsi="Times New Roman" w:cs="Times New Roman"/>
          <w:b/>
          <w:color w:val="0070C0"/>
          <w:sz w:val="24"/>
          <w:szCs w:val="24"/>
        </w:rPr>
        <w:t>RIGOROUS</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instruction; and</w:t>
      </w:r>
    </w:p>
    <w:p w:rsidR="00DF5CD3" w:rsidRDefault="00C205FD">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achieve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70C0"/>
          <w:sz w:val="24"/>
          <w:szCs w:val="24"/>
        </w:rPr>
        <w:t>RESULTS</w:t>
      </w:r>
      <w:r>
        <w:rPr>
          <w:rFonts w:ascii="Times New Roman" w:eastAsia="Times New Roman" w:hAnsi="Times New Roman" w:cs="Times New Roman"/>
          <w:color w:val="000000"/>
          <w:sz w:val="24"/>
          <w:szCs w:val="24"/>
        </w:rPr>
        <w:t xml:space="preserve"> for our students</w:t>
      </w:r>
    </w:p>
    <w:p w:rsidR="00DF5CD3" w:rsidRDefault="00DF5CD3">
      <w:pPr>
        <w:spacing w:after="0" w:line="240" w:lineRule="auto"/>
        <w:rPr>
          <w:rFonts w:ascii="Times New Roman" w:eastAsia="Times New Roman" w:hAnsi="Times New Roman" w:cs="Times New Roman"/>
          <w:sz w:val="24"/>
          <w:szCs w:val="24"/>
        </w:rPr>
      </w:pPr>
    </w:p>
    <w:p w:rsidR="00DF5CD3" w:rsidRDefault="00C20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April is always an exciting month as students and staff return from a much deserved Spring Break to focus on a strong sprint to the end of the current school year. </w:t>
      </w:r>
      <w:r>
        <w:rPr>
          <w:rFonts w:ascii="Times New Roman" w:eastAsia="Times New Roman" w:hAnsi="Times New Roman" w:cs="Times New Roman"/>
          <w:sz w:val="24"/>
          <w:szCs w:val="24"/>
        </w:rPr>
        <w:t>Take a moment to applaud your child’s suc</w:t>
      </w:r>
      <w:r>
        <w:rPr>
          <w:rFonts w:ascii="Times New Roman" w:eastAsia="Times New Roman" w:hAnsi="Times New Roman" w:cs="Times New Roman"/>
          <w:sz w:val="24"/>
          <w:szCs w:val="24"/>
        </w:rPr>
        <w:t>cessful efforts and progress.</w:t>
      </w:r>
    </w:p>
    <w:p w:rsidR="00DF5CD3" w:rsidRDefault="00DF5CD3">
      <w:pPr>
        <w:spacing w:after="0" w:line="240" w:lineRule="auto"/>
        <w:rPr>
          <w:rFonts w:ascii="Times New Roman" w:eastAsia="Times New Roman" w:hAnsi="Times New Roman" w:cs="Times New Roman"/>
          <w:sz w:val="24"/>
          <w:szCs w:val="24"/>
        </w:rPr>
      </w:pPr>
    </w:p>
    <w:p w:rsidR="00DF5CD3" w:rsidRDefault="00DF5CD3">
      <w:pPr>
        <w:spacing w:after="0" w:line="240" w:lineRule="auto"/>
        <w:rPr>
          <w:rFonts w:ascii="Times New Roman" w:eastAsia="Times New Roman" w:hAnsi="Times New Roman" w:cs="Times New Roman"/>
          <w:sz w:val="24"/>
          <w:szCs w:val="24"/>
        </w:rPr>
      </w:pPr>
    </w:p>
    <w:p w:rsidR="00DF5CD3" w:rsidRDefault="00C205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PARCC TESTING</w:t>
      </w:r>
    </w:p>
    <w:p w:rsidR="00DF5CD3" w:rsidRDefault="00C205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you may already know, this year Maryland students in grades 3 through high school will be taking the Partnership for Assessment of Readiness for College and Careers (PARCC) tests. As we approach this year’s PARCC testing period in May, I would like to s</w:t>
      </w:r>
      <w:r>
        <w:rPr>
          <w:rFonts w:ascii="Times New Roman" w:eastAsia="Times New Roman" w:hAnsi="Times New Roman" w:cs="Times New Roman"/>
          <w:color w:val="000000"/>
          <w:sz w:val="24"/>
          <w:szCs w:val="24"/>
        </w:rPr>
        <w:t xml:space="preserve">hare with you the days and times that Rosemont Elementary School students will be testing. On the dates designated below, students will take a portion of the PARCC every morning. Instruction will continue as </w:t>
      </w:r>
      <w:proofErr w:type="gramStart"/>
      <w:r>
        <w:rPr>
          <w:rFonts w:ascii="Times New Roman" w:eastAsia="Times New Roman" w:hAnsi="Times New Roman" w:cs="Times New Roman"/>
          <w:color w:val="000000"/>
          <w:sz w:val="24"/>
          <w:szCs w:val="24"/>
        </w:rPr>
        <w:t>usual</w:t>
      </w:r>
      <w:proofErr w:type="gramEnd"/>
      <w:r>
        <w:rPr>
          <w:rFonts w:ascii="Times New Roman" w:eastAsia="Times New Roman" w:hAnsi="Times New Roman" w:cs="Times New Roman"/>
          <w:color w:val="000000"/>
          <w:sz w:val="24"/>
          <w:szCs w:val="24"/>
        </w:rPr>
        <w:t xml:space="preserve"> for all students not scheduled for PARCC T</w:t>
      </w:r>
      <w:r>
        <w:rPr>
          <w:rFonts w:ascii="Times New Roman" w:eastAsia="Times New Roman" w:hAnsi="Times New Roman" w:cs="Times New Roman"/>
          <w:color w:val="000000"/>
          <w:sz w:val="24"/>
          <w:szCs w:val="24"/>
        </w:rPr>
        <w:t xml:space="preserve">esting.  </w:t>
      </w:r>
      <w:r>
        <w:rPr>
          <w:rFonts w:ascii="Times New Roman" w:eastAsia="Times New Roman" w:hAnsi="Times New Roman" w:cs="Times New Roman"/>
          <w:b/>
          <w:color w:val="000000"/>
          <w:sz w:val="24"/>
          <w:szCs w:val="24"/>
          <w:u w:val="single"/>
        </w:rPr>
        <w:t>Please avoid scheduling any out-of-school appointments during your child's designated testing dates.</w:t>
      </w:r>
      <w:r>
        <w:rPr>
          <w:rFonts w:ascii="Times New Roman" w:eastAsia="Times New Roman" w:hAnsi="Times New Roman" w:cs="Times New Roman"/>
          <w:color w:val="000000"/>
          <w:sz w:val="24"/>
          <w:szCs w:val="24"/>
        </w:rPr>
        <w:t xml:space="preserve"> We ask that students are </w:t>
      </w:r>
      <w:proofErr w:type="gramStart"/>
      <w:r>
        <w:rPr>
          <w:rFonts w:ascii="Times New Roman" w:eastAsia="Times New Roman" w:hAnsi="Times New Roman" w:cs="Times New Roman"/>
          <w:color w:val="000000"/>
          <w:sz w:val="24"/>
          <w:szCs w:val="24"/>
        </w:rPr>
        <w:t>well-rested</w:t>
      </w:r>
      <w:proofErr w:type="gramEnd"/>
      <w:r>
        <w:rPr>
          <w:rFonts w:ascii="Times New Roman" w:eastAsia="Times New Roman" w:hAnsi="Times New Roman" w:cs="Times New Roman"/>
          <w:color w:val="000000"/>
          <w:sz w:val="24"/>
          <w:szCs w:val="24"/>
        </w:rPr>
        <w:t xml:space="preserve"> and focused on testing dates.</w:t>
      </w:r>
      <w:r>
        <w:rPr>
          <w:noProof/>
        </w:rPr>
        <w:drawing>
          <wp:anchor distT="0" distB="0" distL="114300" distR="114300" simplePos="0" relativeHeight="251659264" behindDoc="0" locked="0" layoutInCell="1" hidden="0" allowOverlap="1">
            <wp:simplePos x="0" y="0"/>
            <wp:positionH relativeFrom="column">
              <wp:posOffset>4286250</wp:posOffset>
            </wp:positionH>
            <wp:positionV relativeFrom="paragraph">
              <wp:posOffset>11430</wp:posOffset>
            </wp:positionV>
            <wp:extent cx="1543050" cy="1905000"/>
            <wp:effectExtent l="0" t="0" r="0" b="0"/>
            <wp:wrapSquare wrapText="bothSides" distT="0" distB="0" distL="114300" distR="11430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8"/>
                    <a:srcRect/>
                    <a:stretch>
                      <a:fillRect/>
                    </a:stretch>
                  </pic:blipFill>
                  <pic:spPr>
                    <a:xfrm>
                      <a:off x="0" y="0"/>
                      <a:ext cx="1543050" cy="1905000"/>
                    </a:xfrm>
                    <a:prstGeom prst="rect">
                      <a:avLst/>
                    </a:prstGeom>
                    <a:ln/>
                  </pic:spPr>
                </pic:pic>
              </a:graphicData>
            </a:graphic>
          </wp:anchor>
        </w:drawing>
      </w:r>
    </w:p>
    <w:p w:rsidR="00DF5CD3" w:rsidRDefault="00DF5C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F5CD3" w:rsidRDefault="00DF5C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F5CD3" w:rsidRDefault="00DF5C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770"/>
      </w:tblGrid>
      <w:tr w:rsidR="00DF5CD3">
        <w:trPr>
          <w:trHeight w:val="280"/>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D9D9D9"/>
          </w:tcPr>
          <w:p w:rsidR="00DF5CD3" w:rsidRDefault="00C205F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Rosemont Elementary School </w:t>
            </w:r>
          </w:p>
          <w:p w:rsidR="00DF5CD3" w:rsidRDefault="00C205F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PARCC Grade Level Testing Dates and Times</w:t>
            </w:r>
          </w:p>
        </w:tc>
      </w:tr>
      <w:tr w:rsidR="00DF5CD3">
        <w:trPr>
          <w:trHeight w:val="280"/>
        </w:trPr>
        <w:tc>
          <w:tcPr>
            <w:tcW w:w="4585" w:type="dxa"/>
            <w:tcBorders>
              <w:top w:val="single" w:sz="4" w:space="0" w:color="000000"/>
              <w:left w:val="single" w:sz="4" w:space="0" w:color="000000"/>
              <w:bottom w:val="single" w:sz="4" w:space="0" w:color="000000"/>
              <w:right w:val="single" w:sz="4" w:space="0" w:color="000000"/>
            </w:tcBorders>
            <w:shd w:val="clear" w:color="auto" w:fill="D9D9D9"/>
          </w:tcPr>
          <w:p w:rsidR="00DF5CD3" w:rsidRDefault="00C205F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PARCC English Language Arts-Literacy</w:t>
            </w:r>
          </w:p>
        </w:tc>
        <w:tc>
          <w:tcPr>
            <w:tcW w:w="4770" w:type="dxa"/>
            <w:tcBorders>
              <w:top w:val="single" w:sz="4" w:space="0" w:color="000000"/>
              <w:left w:val="single" w:sz="4" w:space="0" w:color="000000"/>
              <w:bottom w:val="single" w:sz="4" w:space="0" w:color="000000"/>
              <w:right w:val="single" w:sz="4" w:space="0" w:color="000000"/>
            </w:tcBorders>
            <w:shd w:val="clear" w:color="auto" w:fill="D9D9D9"/>
          </w:tcPr>
          <w:p w:rsidR="00DF5CD3" w:rsidRDefault="00C205F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PARCC Mathematics</w:t>
            </w:r>
          </w:p>
        </w:tc>
      </w:tr>
      <w:tr w:rsidR="00DF5CD3">
        <w:trPr>
          <w:trHeight w:val="1400"/>
        </w:trPr>
        <w:tc>
          <w:tcPr>
            <w:tcW w:w="4585" w:type="dxa"/>
            <w:tcBorders>
              <w:top w:val="single" w:sz="4" w:space="0" w:color="000000"/>
              <w:left w:val="single" w:sz="4" w:space="0" w:color="000000"/>
              <w:bottom w:val="single" w:sz="4" w:space="0" w:color="000000"/>
              <w:right w:val="single" w:sz="4" w:space="0" w:color="000000"/>
            </w:tcBorders>
          </w:tcPr>
          <w:p w:rsidR="00DF5CD3" w:rsidRDefault="00C205F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3</w:t>
            </w:r>
          </w:p>
          <w:p w:rsidR="00DF5CD3" w:rsidRDefault="00C205FD">
            <w:pPr>
              <w:numPr>
                <w:ilvl w:val="0"/>
                <w:numId w:val="4"/>
              </w:numPr>
              <w:pBdr>
                <w:top w:val="nil"/>
                <w:left w:val="nil"/>
                <w:bottom w:val="nil"/>
                <w:right w:val="nil"/>
                <w:between w:val="nil"/>
              </w:pBdr>
              <w:ind w:left="330"/>
            </w:pPr>
            <w:r>
              <w:rPr>
                <w:rFonts w:ascii="Times New Roman" w:eastAsia="Times New Roman" w:hAnsi="Times New Roman" w:cs="Times New Roman"/>
                <w:color w:val="000000"/>
                <w:sz w:val="24"/>
                <w:szCs w:val="24"/>
              </w:rPr>
              <w:t>May 8, 9, 10 (12:30 – 3:00)</w:t>
            </w:r>
          </w:p>
          <w:p w:rsidR="00DF5CD3" w:rsidRDefault="00DF5CD3">
            <w:pPr>
              <w:pBdr>
                <w:top w:val="nil"/>
                <w:left w:val="nil"/>
                <w:bottom w:val="nil"/>
                <w:right w:val="nil"/>
                <w:between w:val="nil"/>
              </w:pBdr>
              <w:ind w:left="330"/>
              <w:rPr>
                <w:rFonts w:ascii="Times New Roman" w:eastAsia="Times New Roman" w:hAnsi="Times New Roman" w:cs="Times New Roman"/>
                <w:color w:val="000000"/>
                <w:sz w:val="24"/>
                <w:szCs w:val="24"/>
              </w:rPr>
            </w:pPr>
          </w:p>
          <w:p w:rsidR="00DF5CD3" w:rsidRDefault="00C205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Grade 4</w:t>
            </w:r>
          </w:p>
          <w:p w:rsidR="00DF5CD3" w:rsidRDefault="00C205FD">
            <w:pPr>
              <w:numPr>
                <w:ilvl w:val="0"/>
                <w:numId w:val="2"/>
              </w:numPr>
              <w:pBdr>
                <w:top w:val="nil"/>
                <w:left w:val="nil"/>
                <w:bottom w:val="nil"/>
                <w:right w:val="nil"/>
                <w:between w:val="nil"/>
              </w:pBdr>
              <w:ind w:left="360"/>
            </w:pPr>
            <w:r>
              <w:rPr>
                <w:rFonts w:ascii="Times New Roman" w:eastAsia="Times New Roman" w:hAnsi="Times New Roman" w:cs="Times New Roman"/>
                <w:color w:val="000000"/>
                <w:sz w:val="24"/>
                <w:szCs w:val="24"/>
              </w:rPr>
              <w:t>April 29, 30, May 1 (9:15 – 12:00)</w:t>
            </w:r>
          </w:p>
          <w:p w:rsidR="00DF5CD3" w:rsidRDefault="00DF5CD3">
            <w:pPr>
              <w:pBdr>
                <w:top w:val="nil"/>
                <w:left w:val="nil"/>
                <w:bottom w:val="nil"/>
                <w:right w:val="nil"/>
                <w:between w:val="nil"/>
              </w:pBdr>
              <w:ind w:left="360"/>
              <w:rPr>
                <w:rFonts w:ascii="Times New Roman" w:eastAsia="Times New Roman" w:hAnsi="Times New Roman" w:cs="Times New Roman"/>
                <w:color w:val="000000"/>
                <w:sz w:val="24"/>
                <w:szCs w:val="24"/>
              </w:rPr>
            </w:pPr>
          </w:p>
          <w:p w:rsidR="00DF5CD3" w:rsidRDefault="00C205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Grade 5</w:t>
            </w:r>
          </w:p>
          <w:p w:rsidR="00DF5CD3" w:rsidRDefault="00C205FD">
            <w:pPr>
              <w:numPr>
                <w:ilvl w:val="0"/>
                <w:numId w:val="2"/>
              </w:numPr>
              <w:pBdr>
                <w:top w:val="nil"/>
                <w:left w:val="nil"/>
                <w:bottom w:val="nil"/>
                <w:right w:val="nil"/>
                <w:between w:val="nil"/>
              </w:pBdr>
              <w:ind w:left="360"/>
            </w:pPr>
            <w:r>
              <w:rPr>
                <w:rFonts w:ascii="Times New Roman" w:eastAsia="Times New Roman" w:hAnsi="Times New Roman" w:cs="Times New Roman"/>
                <w:color w:val="000000"/>
                <w:sz w:val="24"/>
                <w:szCs w:val="24"/>
              </w:rPr>
              <w:t>April 29, 30, May 1 (10:00 – 1:00)</w:t>
            </w:r>
          </w:p>
          <w:p w:rsidR="00DF5CD3" w:rsidRDefault="00DF5CD3">
            <w:pPr>
              <w:pBdr>
                <w:top w:val="nil"/>
                <w:left w:val="nil"/>
                <w:bottom w:val="nil"/>
                <w:right w:val="nil"/>
                <w:between w:val="nil"/>
              </w:pBdr>
              <w:rPr>
                <w:rFonts w:ascii="Times New Roman" w:eastAsia="Times New Roman" w:hAnsi="Times New Roman" w:cs="Times New Roman"/>
                <w:color w:val="000000"/>
                <w:sz w:val="24"/>
                <w:szCs w:val="24"/>
                <w:highlight w:val="yellow"/>
              </w:rPr>
            </w:pPr>
          </w:p>
        </w:tc>
        <w:tc>
          <w:tcPr>
            <w:tcW w:w="4770" w:type="dxa"/>
            <w:tcBorders>
              <w:top w:val="single" w:sz="4" w:space="0" w:color="000000"/>
              <w:left w:val="single" w:sz="4" w:space="0" w:color="000000"/>
              <w:bottom w:val="single" w:sz="4" w:space="0" w:color="000000"/>
              <w:right w:val="single" w:sz="4" w:space="0" w:color="000000"/>
            </w:tcBorders>
          </w:tcPr>
          <w:p w:rsidR="00DF5CD3" w:rsidRDefault="00C205F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3</w:t>
            </w:r>
          </w:p>
          <w:p w:rsidR="00DF5CD3" w:rsidRDefault="00C205FD">
            <w:pPr>
              <w:numPr>
                <w:ilvl w:val="0"/>
                <w:numId w:val="1"/>
              </w:numPr>
              <w:pBdr>
                <w:top w:val="nil"/>
                <w:left w:val="nil"/>
                <w:bottom w:val="nil"/>
                <w:right w:val="nil"/>
                <w:between w:val="nil"/>
              </w:pBdr>
              <w:ind w:left="360"/>
            </w:pPr>
            <w:r>
              <w:rPr>
                <w:rFonts w:ascii="Times New Roman" w:eastAsia="Times New Roman" w:hAnsi="Times New Roman" w:cs="Times New Roman"/>
                <w:color w:val="000000"/>
                <w:sz w:val="24"/>
                <w:szCs w:val="24"/>
              </w:rPr>
              <w:t>April 30, May 1, 2, 3 (12:45 – 2:45)</w:t>
            </w:r>
          </w:p>
          <w:p w:rsidR="00DF5CD3" w:rsidRDefault="00DF5CD3">
            <w:pPr>
              <w:pBdr>
                <w:top w:val="nil"/>
                <w:left w:val="nil"/>
                <w:bottom w:val="nil"/>
                <w:right w:val="nil"/>
                <w:between w:val="nil"/>
              </w:pBdr>
              <w:spacing w:after="200" w:line="276" w:lineRule="auto"/>
              <w:ind w:left="360" w:hanging="720"/>
              <w:rPr>
                <w:rFonts w:ascii="Times New Roman" w:eastAsia="Times New Roman" w:hAnsi="Times New Roman" w:cs="Times New Roman"/>
                <w:color w:val="000000"/>
                <w:highlight w:val="yellow"/>
              </w:rPr>
            </w:pPr>
          </w:p>
          <w:p w:rsidR="00DF5CD3" w:rsidRDefault="00C205F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4</w:t>
            </w:r>
          </w:p>
          <w:p w:rsidR="00DF5CD3" w:rsidRDefault="00C205FD">
            <w:pPr>
              <w:numPr>
                <w:ilvl w:val="0"/>
                <w:numId w:val="1"/>
              </w:numPr>
              <w:pBdr>
                <w:top w:val="nil"/>
                <w:left w:val="nil"/>
                <w:bottom w:val="nil"/>
                <w:right w:val="nil"/>
                <w:between w:val="nil"/>
              </w:pBdr>
              <w:ind w:left="346"/>
            </w:pPr>
            <w:r>
              <w:rPr>
                <w:rFonts w:ascii="Times New Roman" w:eastAsia="Times New Roman" w:hAnsi="Times New Roman" w:cs="Times New Roman"/>
                <w:color w:val="000000"/>
                <w:sz w:val="24"/>
                <w:szCs w:val="24"/>
              </w:rPr>
              <w:t>May 7, 8, 9, 10 (9:15 – 11:15)</w:t>
            </w:r>
          </w:p>
          <w:p w:rsidR="00DF5CD3" w:rsidRDefault="00DF5CD3">
            <w:pPr>
              <w:pBdr>
                <w:top w:val="nil"/>
                <w:left w:val="nil"/>
                <w:bottom w:val="nil"/>
                <w:right w:val="nil"/>
                <w:between w:val="nil"/>
              </w:pBdr>
              <w:ind w:left="360"/>
              <w:rPr>
                <w:rFonts w:ascii="Times New Roman" w:eastAsia="Times New Roman" w:hAnsi="Times New Roman" w:cs="Times New Roman"/>
                <w:color w:val="000000"/>
                <w:sz w:val="24"/>
                <w:szCs w:val="24"/>
              </w:rPr>
            </w:pPr>
          </w:p>
          <w:p w:rsidR="00DF5CD3" w:rsidRDefault="00C205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Grade 5</w:t>
            </w:r>
          </w:p>
          <w:p w:rsidR="00DF5CD3" w:rsidRDefault="00C205FD">
            <w:pPr>
              <w:numPr>
                <w:ilvl w:val="0"/>
                <w:numId w:val="1"/>
              </w:numPr>
              <w:pBdr>
                <w:top w:val="nil"/>
                <w:left w:val="nil"/>
                <w:bottom w:val="nil"/>
                <w:right w:val="nil"/>
                <w:between w:val="nil"/>
              </w:pBdr>
              <w:ind w:left="346"/>
            </w:pPr>
            <w:r>
              <w:rPr>
                <w:rFonts w:ascii="Times New Roman" w:eastAsia="Times New Roman" w:hAnsi="Times New Roman" w:cs="Times New Roman"/>
                <w:color w:val="000000"/>
                <w:sz w:val="24"/>
                <w:szCs w:val="24"/>
              </w:rPr>
              <w:t>May 13, 14, 15, 20 (10:00 – 12:00)</w:t>
            </w:r>
          </w:p>
          <w:p w:rsidR="00DF5CD3" w:rsidRDefault="00DF5CD3">
            <w:pPr>
              <w:rPr>
                <w:rFonts w:ascii="Times New Roman" w:eastAsia="Times New Roman" w:hAnsi="Times New Roman" w:cs="Times New Roman"/>
                <w:highlight w:val="yellow"/>
              </w:rPr>
            </w:pPr>
          </w:p>
        </w:tc>
      </w:tr>
    </w:tbl>
    <w:p w:rsidR="00DF5CD3" w:rsidRDefault="00DF5C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F5CD3" w:rsidRDefault="00DF5C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F5CD3" w:rsidRDefault="00C205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working diligently to ensure that all Rosemont Elementary School students are comfortable with the PARCC assessment tools and practice tests prior to taking the assessments. We also encourage you to examine the PARCC practice test with your child th</w:t>
      </w:r>
      <w:r>
        <w:rPr>
          <w:rFonts w:ascii="Times New Roman" w:eastAsia="Times New Roman" w:hAnsi="Times New Roman" w:cs="Times New Roman"/>
          <w:color w:val="000000"/>
          <w:sz w:val="24"/>
          <w:szCs w:val="24"/>
        </w:rPr>
        <w:t xml:space="preserve">rough the following website: </w:t>
      </w:r>
      <w:hyperlink r:id="rId9">
        <w:r>
          <w:rPr>
            <w:rFonts w:ascii="Times New Roman" w:eastAsia="Times New Roman" w:hAnsi="Times New Roman" w:cs="Times New Roman"/>
            <w:color w:val="0000FF"/>
            <w:sz w:val="24"/>
            <w:szCs w:val="24"/>
            <w:u w:val="single"/>
          </w:rPr>
          <w:t>http://parcc.pearson.com/practice-tests/</w:t>
        </w:r>
      </w:hyperlink>
      <w:r>
        <w:rPr>
          <w:rFonts w:ascii="Times New Roman" w:eastAsia="Times New Roman" w:hAnsi="Times New Roman" w:cs="Times New Roman"/>
          <w:color w:val="000000"/>
          <w:sz w:val="24"/>
          <w:szCs w:val="24"/>
        </w:rPr>
        <w:t xml:space="preserve">. PARCC also has a parent resource page at the following website: </w:t>
      </w:r>
      <w:hyperlink r:id="rId10">
        <w:r>
          <w:rPr>
            <w:rFonts w:ascii="Times New Roman" w:eastAsia="Times New Roman" w:hAnsi="Times New Roman" w:cs="Times New Roman"/>
            <w:color w:val="0000FF"/>
            <w:sz w:val="24"/>
            <w:szCs w:val="24"/>
            <w:u w:val="single"/>
          </w:rPr>
          <w:t>http://www.parcconline.org/resources/parent-resources</w:t>
        </w:r>
      </w:hyperlink>
      <w:r>
        <w:rPr>
          <w:rFonts w:ascii="Times New Roman" w:eastAsia="Times New Roman" w:hAnsi="Times New Roman" w:cs="Times New Roman"/>
          <w:color w:val="000000"/>
          <w:sz w:val="24"/>
          <w:szCs w:val="24"/>
        </w:rPr>
        <w:t>. As schools begin gearing up for the tests, the Maryland State Department of Education (</w:t>
      </w:r>
      <w:proofErr w:type="spellStart"/>
      <w:r>
        <w:rPr>
          <w:rFonts w:ascii="Times New Roman" w:eastAsia="Times New Roman" w:hAnsi="Times New Roman" w:cs="Times New Roman"/>
          <w:color w:val="000000"/>
          <w:sz w:val="24"/>
          <w:szCs w:val="24"/>
        </w:rPr>
        <w:t>MSDE</w:t>
      </w:r>
      <w:proofErr w:type="spellEnd"/>
      <w:r>
        <w:rPr>
          <w:rFonts w:ascii="Times New Roman" w:eastAsia="Times New Roman" w:hAnsi="Times New Roman" w:cs="Times New Roman"/>
          <w:color w:val="000000"/>
          <w:sz w:val="24"/>
          <w:szCs w:val="24"/>
        </w:rPr>
        <w:t>) also has a website aimed at helping p</w:t>
      </w:r>
      <w:r>
        <w:rPr>
          <w:rFonts w:ascii="Times New Roman" w:eastAsia="Times New Roman" w:hAnsi="Times New Roman" w:cs="Times New Roman"/>
          <w:color w:val="000000"/>
          <w:sz w:val="24"/>
          <w:szCs w:val="24"/>
        </w:rPr>
        <w:t xml:space="preserve">arents become more familiar with the PARCC assessment and what to expect. For more information, please visit </w:t>
      </w:r>
      <w:hyperlink r:id="rId11">
        <w:r>
          <w:rPr>
            <w:rFonts w:ascii="Times New Roman" w:eastAsia="Times New Roman" w:hAnsi="Times New Roman" w:cs="Times New Roman"/>
            <w:color w:val="0000FF"/>
            <w:sz w:val="24"/>
            <w:szCs w:val="24"/>
            <w:u w:val="single"/>
          </w:rPr>
          <w:t>http://marylandpublicschools.org/programs/pages/testing</w:t>
        </w:r>
        <w:r>
          <w:rPr>
            <w:rFonts w:ascii="Times New Roman" w:eastAsia="Times New Roman" w:hAnsi="Times New Roman" w:cs="Times New Roman"/>
            <w:color w:val="0000FF"/>
            <w:sz w:val="24"/>
            <w:szCs w:val="24"/>
            <w:u w:val="single"/>
          </w:rPr>
          <w:t>/parcc/index.aspx</w:t>
        </w:r>
      </w:hyperlink>
      <w:r>
        <w:rPr>
          <w:rFonts w:ascii="Times New Roman" w:eastAsia="Times New Roman" w:hAnsi="Times New Roman" w:cs="Times New Roman"/>
          <w:color w:val="000000"/>
          <w:sz w:val="24"/>
          <w:szCs w:val="24"/>
        </w:rPr>
        <w:t xml:space="preserve">. Additionally, MCPS has created a website that provides information and tools that focus on PARCC preparation. Please visit the MCPS PARCC website at </w:t>
      </w:r>
      <w:hyperlink r:id="rId12">
        <w:r>
          <w:rPr>
            <w:rFonts w:ascii="Times New Roman" w:eastAsia="Times New Roman" w:hAnsi="Times New Roman" w:cs="Times New Roman"/>
            <w:color w:val="0000FF"/>
            <w:sz w:val="24"/>
            <w:szCs w:val="24"/>
            <w:u w:val="single"/>
          </w:rPr>
          <w:t>http://www.montg</w:t>
        </w:r>
        <w:r>
          <w:rPr>
            <w:rFonts w:ascii="Times New Roman" w:eastAsia="Times New Roman" w:hAnsi="Times New Roman" w:cs="Times New Roman"/>
            <w:color w:val="0000FF"/>
            <w:sz w:val="24"/>
            <w:szCs w:val="24"/>
            <w:u w:val="single"/>
          </w:rPr>
          <w:t>omeryschoolsmd.org/curriculum/parcc/</w:t>
        </w:r>
      </w:hyperlink>
      <w:r>
        <w:rPr>
          <w:rFonts w:ascii="Times New Roman" w:eastAsia="Times New Roman" w:hAnsi="Times New Roman" w:cs="Times New Roman"/>
          <w:color w:val="000000"/>
          <w:sz w:val="24"/>
          <w:szCs w:val="24"/>
        </w:rPr>
        <w:t xml:space="preserve">.  </w:t>
      </w:r>
    </w:p>
    <w:p w:rsidR="00DF5CD3" w:rsidRDefault="00DF5C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F5CD3" w:rsidRDefault="00C205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you for </w:t>
      </w:r>
      <w:proofErr w:type="gramStart"/>
      <w:r>
        <w:rPr>
          <w:rFonts w:ascii="Times New Roman" w:eastAsia="Times New Roman" w:hAnsi="Times New Roman" w:cs="Times New Roman"/>
          <w:color w:val="000000"/>
          <w:sz w:val="24"/>
          <w:szCs w:val="24"/>
        </w:rPr>
        <w:t>partnering</w:t>
      </w:r>
      <w:proofErr w:type="gramEnd"/>
      <w:r>
        <w:rPr>
          <w:rFonts w:ascii="Times New Roman" w:eastAsia="Times New Roman" w:hAnsi="Times New Roman" w:cs="Times New Roman"/>
          <w:color w:val="000000"/>
          <w:sz w:val="24"/>
          <w:szCs w:val="24"/>
        </w:rPr>
        <w:t xml:space="preserve"> with us in your child’s education!  Please feel free to contact Ms. Brooke L. Simon, Assistant Principal and School Test Coordinator, if you have any questions at 301-840-7123. </w:t>
      </w:r>
    </w:p>
    <w:p w:rsidR="00DF5CD3" w:rsidRDefault="00DF5C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F5CD3" w:rsidRDefault="00DF5C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F5CD3" w:rsidRDefault="00C205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KINDERGART</w:t>
      </w:r>
      <w:r>
        <w:rPr>
          <w:rFonts w:ascii="Times New Roman" w:eastAsia="Times New Roman" w:hAnsi="Times New Roman" w:cs="Times New Roman"/>
          <w:b/>
          <w:color w:val="000000"/>
          <w:sz w:val="24"/>
          <w:szCs w:val="24"/>
          <w:u w:val="single"/>
        </w:rPr>
        <w:t>EN ORIENTATION</w:t>
      </w:r>
      <w:r>
        <w:rPr>
          <w:rFonts w:ascii="Times New Roman" w:eastAsia="Times New Roman" w:hAnsi="Times New Roman" w:cs="Times New Roman"/>
          <w:b/>
          <w:color w:val="000000"/>
          <w:sz w:val="24"/>
          <w:szCs w:val="24"/>
        </w:rPr>
        <w:t xml:space="preserve"> </w:t>
      </w:r>
    </w:p>
    <w:p w:rsidR="00DF5CD3" w:rsidRDefault="00C205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Rosemont Elementary School - is scheduled for Thursday, May 16 and Friday, May 17 </w:t>
      </w:r>
      <w:proofErr w:type="gramStart"/>
      <w:r>
        <w:rPr>
          <w:rFonts w:ascii="Times New Roman" w:eastAsia="Times New Roman" w:hAnsi="Times New Roman" w:cs="Times New Roman"/>
          <w:color w:val="000000"/>
          <w:sz w:val="24"/>
          <w:szCs w:val="24"/>
        </w:rPr>
        <w:t>During</w:t>
      </w:r>
      <w:proofErr w:type="gramEnd"/>
      <w:r>
        <w:rPr>
          <w:rFonts w:ascii="Times New Roman" w:eastAsia="Times New Roman" w:hAnsi="Times New Roman" w:cs="Times New Roman"/>
          <w:color w:val="000000"/>
          <w:sz w:val="24"/>
          <w:szCs w:val="24"/>
        </w:rPr>
        <w:t xml:space="preserve"> orientation, parents and students will meet the school principal, kindergarten teachers and other staff members.</w:t>
      </w:r>
    </w:p>
    <w:p w:rsidR="00DF5CD3" w:rsidRDefault="00DF5C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F5CD3" w:rsidRDefault="00C205F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sessions are for children who wil</w:t>
      </w:r>
      <w:r>
        <w:rPr>
          <w:rFonts w:ascii="Times New Roman" w:eastAsia="Times New Roman" w:hAnsi="Times New Roman" w:cs="Times New Roman"/>
          <w:color w:val="000000"/>
          <w:sz w:val="24"/>
          <w:szCs w:val="24"/>
        </w:rPr>
        <w:t xml:space="preserve">l be five years old by September 1, 2019, and their parents/guardians. Parents/guardians should call Rosemont Elementary School to make an appointment to register. Parents/guardians who are not sure which elementary school serves their area should contact </w:t>
      </w:r>
      <w:r>
        <w:rPr>
          <w:rFonts w:ascii="Times New Roman" w:eastAsia="Times New Roman" w:hAnsi="Times New Roman" w:cs="Times New Roman"/>
          <w:color w:val="000000"/>
          <w:sz w:val="24"/>
          <w:szCs w:val="24"/>
        </w:rPr>
        <w:t>the Boundaries Office at 240-314-4700 or access the </w:t>
      </w:r>
      <w:hyperlink r:id="rId13">
        <w:r>
          <w:rPr>
            <w:rFonts w:ascii="Times New Roman" w:eastAsia="Times New Roman" w:hAnsi="Times New Roman" w:cs="Times New Roman"/>
            <w:color w:val="0000FF"/>
            <w:sz w:val="24"/>
            <w:szCs w:val="24"/>
            <w:u w:val="single"/>
          </w:rPr>
          <w:t>School Assignment Locator</w:t>
        </w:r>
      </w:hyperlink>
      <w:r>
        <w:rPr>
          <w:rFonts w:ascii="Times New Roman" w:eastAsia="Times New Roman" w:hAnsi="Times New Roman" w:cs="Times New Roman"/>
          <w:color w:val="444444"/>
          <w:sz w:val="24"/>
          <w:szCs w:val="24"/>
        </w:rPr>
        <w:t> </w:t>
      </w:r>
      <w:r>
        <w:rPr>
          <w:rFonts w:ascii="Times New Roman" w:eastAsia="Times New Roman" w:hAnsi="Times New Roman" w:cs="Times New Roman"/>
          <w:color w:val="000000"/>
          <w:sz w:val="24"/>
          <w:szCs w:val="24"/>
        </w:rPr>
        <w:t>on the MCPS website. For more information, contact the Division of Early Childhood Programs and Services, at 301-230-0676.</w:t>
      </w:r>
    </w:p>
    <w:p w:rsidR="00DF5CD3" w:rsidRDefault="00DF5C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F5CD3" w:rsidRDefault="00C205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Orientación</w:t>
      </w:r>
      <w:proofErr w:type="spellEnd"/>
      <w:r>
        <w:rPr>
          <w:rFonts w:ascii="Times New Roman" w:eastAsia="Times New Roman" w:hAnsi="Times New Roman" w:cs="Times New Roman"/>
          <w:b/>
          <w:color w:val="000000"/>
          <w:sz w:val="24"/>
          <w:szCs w:val="24"/>
        </w:rPr>
        <w:t xml:space="preserve"> de Kindergarten </w:t>
      </w:r>
      <w:proofErr w:type="spellStart"/>
      <w:r>
        <w:rPr>
          <w:rFonts w:ascii="Times New Roman" w:eastAsia="Times New Roman" w:hAnsi="Times New Roman" w:cs="Times New Roman"/>
          <w:b/>
          <w:color w:val="000000"/>
          <w:sz w:val="24"/>
          <w:szCs w:val="24"/>
        </w:rPr>
        <w:t>Programada</w:t>
      </w:r>
      <w:proofErr w:type="spellEnd"/>
      <w:r>
        <w:rPr>
          <w:rFonts w:ascii="Times New Roman" w:eastAsia="Times New Roman" w:hAnsi="Times New Roman" w:cs="Times New Roman"/>
          <w:b/>
          <w:color w:val="000000"/>
          <w:sz w:val="24"/>
          <w:szCs w:val="24"/>
        </w:rPr>
        <w:t xml:space="preserve"> para </w:t>
      </w:r>
      <w:proofErr w:type="spellStart"/>
      <w:r>
        <w:rPr>
          <w:rFonts w:ascii="Times New Roman" w:eastAsia="Times New Roman" w:hAnsi="Times New Roman" w:cs="Times New Roman"/>
          <w:b/>
          <w:color w:val="000000"/>
          <w:sz w:val="24"/>
          <w:szCs w:val="24"/>
        </w:rPr>
        <w:t>Comenzar</w:t>
      </w:r>
      <w:proofErr w:type="spellEnd"/>
      <w:r>
        <w:rPr>
          <w:rFonts w:ascii="Times New Roman" w:eastAsia="Times New Roman" w:hAnsi="Times New Roman" w:cs="Times New Roman"/>
          <w:b/>
          <w:color w:val="000000"/>
          <w:sz w:val="24"/>
          <w:szCs w:val="24"/>
        </w:rPr>
        <w:t xml:space="preserve"> el 16 y 17 de Mayo </w:t>
      </w:r>
    </w:p>
    <w:p w:rsidR="00DF5CD3" w:rsidRDefault="00C205F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Durante la </w:t>
      </w:r>
      <w:proofErr w:type="spellStart"/>
      <w:r>
        <w:rPr>
          <w:rFonts w:ascii="Times New Roman" w:eastAsia="Times New Roman" w:hAnsi="Times New Roman" w:cs="Times New Roman"/>
          <w:color w:val="000000"/>
          <w:sz w:val="24"/>
          <w:szCs w:val="24"/>
        </w:rPr>
        <w:t>orientación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los</w:t>
      </w:r>
      <w:proofErr w:type="spellEnd"/>
      <w:r>
        <w:rPr>
          <w:rFonts w:ascii="Times New Roman" w:eastAsia="Times New Roman" w:hAnsi="Times New Roman" w:cs="Times New Roman"/>
          <w:color w:val="000000"/>
          <w:sz w:val="24"/>
          <w:szCs w:val="24"/>
        </w:rPr>
        <w:t xml:space="preserve"> padres y </w:t>
      </w:r>
      <w:proofErr w:type="spellStart"/>
      <w:r>
        <w:rPr>
          <w:rFonts w:ascii="Times New Roman" w:eastAsia="Times New Roman" w:hAnsi="Times New Roman" w:cs="Times New Roman"/>
          <w:color w:val="000000"/>
          <w:sz w:val="24"/>
          <w:szCs w:val="24"/>
        </w:rPr>
        <w:t>los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estudiantes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conoce</w:t>
      </w:r>
      <w:r>
        <w:rPr>
          <w:rFonts w:ascii="Times New Roman" w:eastAsia="Times New Roman" w:hAnsi="Times New Roman" w:cs="Times New Roman"/>
          <w:color w:val="000000"/>
          <w:sz w:val="24"/>
          <w:szCs w:val="24"/>
        </w:rPr>
        <w:t>rán</w:t>
      </w:r>
      <w:proofErr w:type="spellEnd"/>
      <w:r>
        <w:rPr>
          <w:rFonts w:ascii="Times New Roman" w:eastAsia="Times New Roman" w:hAnsi="Times New Roman" w:cs="Times New Roman"/>
          <w:color w:val="000000"/>
          <w:sz w:val="24"/>
          <w:szCs w:val="24"/>
        </w:rPr>
        <w:t xml:space="preserve"> al director/a de la </w:t>
      </w:r>
      <w:proofErr w:type="spellStart"/>
      <w:r>
        <w:rPr>
          <w:rFonts w:ascii="Times New Roman" w:eastAsia="Times New Roman" w:hAnsi="Times New Roman" w:cs="Times New Roman"/>
          <w:color w:val="000000"/>
          <w:sz w:val="24"/>
          <w:szCs w:val="24"/>
        </w:rPr>
        <w:t>escuela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los</w:t>
      </w:r>
      <w:proofErr w:type="spellEnd"/>
      <w:r>
        <w:rPr>
          <w:rFonts w:ascii="Times New Roman" w:eastAsia="Times New Roman" w:hAnsi="Times New Roman" w:cs="Times New Roman"/>
          <w:color w:val="000000"/>
          <w:sz w:val="24"/>
          <w:szCs w:val="24"/>
        </w:rPr>
        <w:t xml:space="preserve"> maestros/as de Kindergarten, y </w:t>
      </w:r>
      <w:proofErr w:type="spellStart"/>
      <w:r>
        <w:rPr>
          <w:rFonts w:ascii="Times New Roman" w:eastAsia="Times New Roman" w:hAnsi="Times New Roman" w:cs="Times New Roman"/>
          <w:color w:val="000000"/>
          <w:sz w:val="24"/>
          <w:szCs w:val="24"/>
        </w:rPr>
        <w:t>demás</w:t>
      </w:r>
      <w:proofErr w:type="spellEnd"/>
      <w:r>
        <w:rPr>
          <w:rFonts w:ascii="Times New Roman" w:eastAsia="Times New Roman" w:hAnsi="Times New Roman" w:cs="Times New Roman"/>
          <w:color w:val="000000"/>
          <w:sz w:val="24"/>
          <w:szCs w:val="24"/>
        </w:rPr>
        <w:t xml:space="preserve"> personal escolar.</w:t>
      </w:r>
    </w:p>
    <w:p w:rsidR="00DF5CD3" w:rsidRDefault="00DF5C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F5CD3" w:rsidRDefault="00C205FD">
      <w:pPr>
        <w:pBdr>
          <w:top w:val="nil"/>
          <w:left w:val="nil"/>
          <w:bottom w:val="nil"/>
          <w:right w:val="nil"/>
          <w:between w:val="nil"/>
        </w:pBd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 xml:space="preserve">Las </w:t>
      </w:r>
      <w:proofErr w:type="spellStart"/>
      <w:r>
        <w:rPr>
          <w:rFonts w:ascii="Times New Roman" w:eastAsia="Times New Roman" w:hAnsi="Times New Roman" w:cs="Times New Roman"/>
          <w:color w:val="000000"/>
          <w:sz w:val="24"/>
          <w:szCs w:val="24"/>
        </w:rPr>
        <w:t>sesiones</w:t>
      </w:r>
      <w:proofErr w:type="spellEnd"/>
      <w:r>
        <w:rPr>
          <w:rFonts w:ascii="Times New Roman" w:eastAsia="Times New Roman" w:hAnsi="Times New Roman" w:cs="Times New Roman"/>
          <w:color w:val="000000"/>
          <w:sz w:val="24"/>
          <w:szCs w:val="24"/>
        </w:rPr>
        <w:t>—</w:t>
      </w:r>
      <w:proofErr w:type="spellStart"/>
      <w:r>
        <w:fldChar w:fldCharType="begin"/>
      </w:r>
      <w:r>
        <w:instrText xml:space="preserve"> HYPERLINK "http://www.montgomeryschoolsmd.org/info/enroll/orientation.aspx" \h </w:instrText>
      </w:r>
      <w:r>
        <w:fldChar w:fldCharType="separate"/>
      </w:r>
      <w:r>
        <w:rPr>
          <w:rFonts w:ascii="Times New Roman" w:eastAsia="Times New Roman" w:hAnsi="Times New Roman" w:cs="Times New Roman"/>
          <w:color w:val="0000FF"/>
          <w:sz w:val="24"/>
          <w:szCs w:val="24"/>
          <w:u w:val="single"/>
        </w:rPr>
        <w:t>programadas</w:t>
      </w:r>
      <w:proofErr w:type="spellEnd"/>
      <w:r>
        <w:rPr>
          <w:rFonts w:ascii="Times New Roman" w:eastAsia="Times New Roman" w:hAnsi="Times New Roman" w:cs="Times New Roman"/>
          <w:color w:val="0000FF"/>
          <w:sz w:val="24"/>
          <w:szCs w:val="24"/>
          <w:u w:val="single"/>
        </w:rPr>
        <w:t xml:space="preserve"> </w:t>
      </w:r>
      <w:proofErr w:type="spellStart"/>
      <w:r>
        <w:rPr>
          <w:rFonts w:ascii="Times New Roman" w:eastAsia="Times New Roman" w:hAnsi="Times New Roman" w:cs="Times New Roman"/>
          <w:color w:val="0000FF"/>
          <w:sz w:val="24"/>
          <w:szCs w:val="24"/>
          <w:u w:val="single"/>
        </w:rPr>
        <w:t>en</w:t>
      </w:r>
      <w:proofErr w:type="spellEnd"/>
      <w:r>
        <w:rPr>
          <w:rFonts w:ascii="Times New Roman" w:eastAsia="Times New Roman" w:hAnsi="Times New Roman" w:cs="Times New Roman"/>
          <w:color w:val="0000FF"/>
          <w:sz w:val="24"/>
          <w:szCs w:val="24"/>
          <w:u w:val="single"/>
        </w:rPr>
        <w:t xml:space="preserve"> </w:t>
      </w:r>
      <w:proofErr w:type="spellStart"/>
      <w:r>
        <w:rPr>
          <w:rFonts w:ascii="Times New Roman" w:eastAsia="Times New Roman" w:hAnsi="Times New Roman" w:cs="Times New Roman"/>
          <w:color w:val="0000FF"/>
          <w:sz w:val="24"/>
          <w:szCs w:val="24"/>
          <w:u w:val="single"/>
        </w:rPr>
        <w:t>todas</w:t>
      </w:r>
      <w:proofErr w:type="spellEnd"/>
      <w:r>
        <w:rPr>
          <w:rFonts w:ascii="Times New Roman" w:eastAsia="Times New Roman" w:hAnsi="Times New Roman" w:cs="Times New Roman"/>
          <w:color w:val="0000FF"/>
          <w:sz w:val="24"/>
          <w:szCs w:val="24"/>
          <w:u w:val="single"/>
        </w:rPr>
        <w:t xml:space="preserve"> las </w:t>
      </w:r>
      <w:proofErr w:type="spellStart"/>
      <w:r>
        <w:rPr>
          <w:rFonts w:ascii="Times New Roman" w:eastAsia="Times New Roman" w:hAnsi="Times New Roman" w:cs="Times New Roman"/>
          <w:color w:val="0000FF"/>
          <w:sz w:val="24"/>
          <w:szCs w:val="24"/>
          <w:u w:val="single"/>
        </w:rPr>
        <w:t>escuelas</w:t>
      </w:r>
      <w:proofErr w:type="spellEnd"/>
      <w:r>
        <w:rPr>
          <w:rFonts w:ascii="Times New Roman" w:eastAsia="Times New Roman" w:hAnsi="Times New Roman" w:cs="Times New Roman"/>
          <w:color w:val="0000FF"/>
          <w:sz w:val="24"/>
          <w:szCs w:val="24"/>
          <w:u w:val="single"/>
        </w:rPr>
        <w:t xml:space="preserve"> </w:t>
      </w:r>
      <w:proofErr w:type="spellStart"/>
      <w:r>
        <w:rPr>
          <w:rFonts w:ascii="Times New Roman" w:eastAsia="Times New Roman" w:hAnsi="Times New Roman" w:cs="Times New Roman"/>
          <w:color w:val="0000FF"/>
          <w:sz w:val="24"/>
          <w:szCs w:val="24"/>
          <w:u w:val="single"/>
        </w:rPr>
        <w:t>elementales</w:t>
      </w:r>
      <w:proofErr w:type="spellEnd"/>
      <w:r>
        <w:rPr>
          <w:rFonts w:ascii="Times New Roman" w:eastAsia="Times New Roman" w:hAnsi="Times New Roman" w:cs="Times New Roman"/>
          <w:color w:val="0000FF"/>
          <w:sz w:val="24"/>
          <w:szCs w:val="24"/>
          <w:u w:val="single"/>
        </w:rPr>
        <w:t xml:space="preserve"> entre el 3 de </w:t>
      </w:r>
      <w:proofErr w:type="spellStart"/>
      <w:r>
        <w:rPr>
          <w:rFonts w:ascii="Times New Roman" w:eastAsia="Times New Roman" w:hAnsi="Times New Roman" w:cs="Times New Roman"/>
          <w:color w:val="0000FF"/>
          <w:sz w:val="24"/>
          <w:szCs w:val="24"/>
          <w:u w:val="single"/>
        </w:rPr>
        <w:t>abril</w:t>
      </w:r>
      <w:proofErr w:type="spellEnd"/>
      <w:r>
        <w:rPr>
          <w:rFonts w:ascii="Times New Roman" w:eastAsia="Times New Roman" w:hAnsi="Times New Roman" w:cs="Times New Roman"/>
          <w:color w:val="0000FF"/>
          <w:sz w:val="24"/>
          <w:szCs w:val="24"/>
          <w:u w:val="single"/>
        </w:rPr>
        <w:t xml:space="preserve"> y el 26 de mayo</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00"/>
          <w:sz w:val="24"/>
          <w:szCs w:val="24"/>
        </w:rPr>
        <w:t xml:space="preserve">—son para </w:t>
      </w:r>
      <w:proofErr w:type="spellStart"/>
      <w:r>
        <w:rPr>
          <w:rFonts w:ascii="Times New Roman" w:eastAsia="Times New Roman" w:hAnsi="Times New Roman" w:cs="Times New Roman"/>
          <w:color w:val="000000"/>
          <w:sz w:val="24"/>
          <w:szCs w:val="24"/>
        </w:rPr>
        <w:t>niños</w:t>
      </w:r>
      <w:proofErr w:type="spellEnd"/>
      <w:r>
        <w:rPr>
          <w:rFonts w:ascii="Times New Roman" w:eastAsia="Times New Roman" w:hAnsi="Times New Roman" w:cs="Times New Roman"/>
          <w:color w:val="000000"/>
          <w:sz w:val="24"/>
          <w:szCs w:val="24"/>
        </w:rPr>
        <w:t xml:space="preserve"> que </w:t>
      </w:r>
      <w:proofErr w:type="spellStart"/>
      <w:r>
        <w:rPr>
          <w:rFonts w:ascii="Times New Roman" w:eastAsia="Times New Roman" w:hAnsi="Times New Roman" w:cs="Times New Roman"/>
          <w:color w:val="000000"/>
          <w:sz w:val="24"/>
          <w:szCs w:val="24"/>
        </w:rPr>
        <w:t>habrán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cumplido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cinco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años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edad</w:t>
      </w:r>
      <w:proofErr w:type="spellEnd"/>
      <w:r>
        <w:rPr>
          <w:rFonts w:ascii="Times New Roman" w:eastAsia="Times New Roman" w:hAnsi="Times New Roman" w:cs="Times New Roman"/>
          <w:color w:val="000000"/>
          <w:sz w:val="24"/>
          <w:szCs w:val="24"/>
        </w:rPr>
        <w:t xml:space="preserve"> antes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1ro. de </w:t>
      </w:r>
      <w:proofErr w:type="spellStart"/>
      <w:r>
        <w:rPr>
          <w:rFonts w:ascii="Times New Roman" w:eastAsia="Times New Roman" w:hAnsi="Times New Roman" w:cs="Times New Roman"/>
          <w:color w:val="000000"/>
          <w:sz w:val="24"/>
          <w:szCs w:val="24"/>
        </w:rPr>
        <w:t>septiembre</w:t>
      </w:r>
      <w:proofErr w:type="spellEnd"/>
      <w:r>
        <w:rPr>
          <w:rFonts w:ascii="Times New Roman" w:eastAsia="Times New Roman" w:hAnsi="Times New Roman" w:cs="Times New Roman"/>
          <w:color w:val="000000"/>
          <w:sz w:val="24"/>
          <w:szCs w:val="24"/>
        </w:rPr>
        <w:t xml:space="preserve">, 2019, y para </w:t>
      </w:r>
      <w:proofErr w:type="spellStart"/>
      <w:r>
        <w:rPr>
          <w:rFonts w:ascii="Times New Roman" w:eastAsia="Times New Roman" w:hAnsi="Times New Roman" w:cs="Times New Roman"/>
          <w:color w:val="000000"/>
          <w:sz w:val="24"/>
          <w:szCs w:val="24"/>
        </w:rPr>
        <w:t>sus</w:t>
      </w:r>
      <w:proofErr w:type="spellEnd"/>
      <w:r>
        <w:rPr>
          <w:rFonts w:ascii="Times New Roman" w:eastAsia="Times New Roman" w:hAnsi="Times New Roman" w:cs="Times New Roman"/>
          <w:color w:val="000000"/>
          <w:sz w:val="24"/>
          <w:szCs w:val="24"/>
        </w:rPr>
        <w:t xml:space="preserve"> padres. Los padres/</w:t>
      </w:r>
      <w:proofErr w:type="spellStart"/>
      <w:r>
        <w:rPr>
          <w:rFonts w:ascii="Times New Roman" w:eastAsia="Times New Roman" w:hAnsi="Times New Roman" w:cs="Times New Roman"/>
          <w:color w:val="000000"/>
          <w:sz w:val="24"/>
          <w:szCs w:val="24"/>
        </w:rPr>
        <w:t>guardianes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deberán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llamar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escuela</w:t>
      </w:r>
      <w:proofErr w:type="spellEnd"/>
      <w:r>
        <w:rPr>
          <w:rFonts w:ascii="Times New Roman" w:eastAsia="Times New Roman" w:hAnsi="Times New Roman" w:cs="Times New Roman"/>
          <w:color w:val="000000"/>
          <w:sz w:val="24"/>
          <w:szCs w:val="24"/>
        </w:rPr>
        <w:t xml:space="preserve"> local para </w:t>
      </w:r>
      <w:proofErr w:type="spellStart"/>
      <w:r>
        <w:rPr>
          <w:rFonts w:ascii="Times New Roman" w:eastAsia="Times New Roman" w:hAnsi="Times New Roman" w:cs="Times New Roman"/>
          <w:color w:val="000000"/>
          <w:sz w:val="24"/>
          <w:szCs w:val="24"/>
        </w:rPr>
        <w:t>prog</w:t>
      </w:r>
      <w:r>
        <w:rPr>
          <w:rFonts w:ascii="Times New Roman" w:eastAsia="Times New Roman" w:hAnsi="Times New Roman" w:cs="Times New Roman"/>
          <w:color w:val="000000"/>
          <w:sz w:val="24"/>
          <w:szCs w:val="24"/>
        </w:rPr>
        <w:t>ramar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cita</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inscribirse</w:t>
      </w:r>
      <w:proofErr w:type="spellEnd"/>
      <w:r>
        <w:rPr>
          <w:rFonts w:ascii="Times New Roman" w:eastAsia="Times New Roman" w:hAnsi="Times New Roman" w:cs="Times New Roman"/>
          <w:color w:val="000000"/>
          <w:sz w:val="24"/>
          <w:szCs w:val="24"/>
        </w:rPr>
        <w:t xml:space="preserve"> para la </w:t>
      </w:r>
      <w:proofErr w:type="spellStart"/>
      <w:r>
        <w:rPr>
          <w:rFonts w:ascii="Times New Roman" w:eastAsia="Times New Roman" w:hAnsi="Times New Roman" w:cs="Times New Roman"/>
          <w:color w:val="000000"/>
          <w:sz w:val="24"/>
          <w:szCs w:val="24"/>
        </w:rPr>
        <w:t>fecha</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orientación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específica</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esa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escuela</w:t>
      </w:r>
      <w:proofErr w:type="spellEnd"/>
      <w:r>
        <w:rPr>
          <w:rFonts w:ascii="Times New Roman" w:eastAsia="Times New Roman" w:hAnsi="Times New Roman" w:cs="Times New Roman"/>
          <w:color w:val="000000"/>
          <w:sz w:val="24"/>
          <w:szCs w:val="24"/>
        </w:rPr>
        <w:t>. Los padres/</w:t>
      </w:r>
      <w:proofErr w:type="spellStart"/>
      <w:r>
        <w:rPr>
          <w:rFonts w:ascii="Times New Roman" w:eastAsia="Times New Roman" w:hAnsi="Times New Roman" w:cs="Times New Roman"/>
          <w:color w:val="000000"/>
          <w:sz w:val="24"/>
          <w:szCs w:val="24"/>
        </w:rPr>
        <w:t>guardianes</w:t>
      </w:r>
      <w:proofErr w:type="spellEnd"/>
      <w:r>
        <w:rPr>
          <w:rFonts w:ascii="Times New Roman" w:eastAsia="Times New Roman" w:hAnsi="Times New Roman" w:cs="Times New Roman"/>
          <w:color w:val="000000"/>
          <w:sz w:val="24"/>
          <w:szCs w:val="24"/>
        </w:rPr>
        <w:t xml:space="preserve"> que no </w:t>
      </w:r>
      <w:proofErr w:type="spellStart"/>
      <w:r>
        <w:rPr>
          <w:rFonts w:ascii="Times New Roman" w:eastAsia="Times New Roman" w:hAnsi="Times New Roman" w:cs="Times New Roman"/>
          <w:color w:val="000000"/>
          <w:sz w:val="24"/>
          <w:szCs w:val="24"/>
        </w:rPr>
        <w:t>estén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seguros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qué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escuela</w:t>
      </w:r>
      <w:proofErr w:type="spellEnd"/>
      <w:r>
        <w:rPr>
          <w:rFonts w:ascii="Times New Roman" w:eastAsia="Times New Roman" w:hAnsi="Times New Roman" w:cs="Times New Roman"/>
          <w:color w:val="000000"/>
          <w:sz w:val="24"/>
          <w:szCs w:val="24"/>
        </w:rPr>
        <w:t xml:space="preserve"> elemental </w:t>
      </w:r>
      <w:proofErr w:type="spellStart"/>
      <w:r>
        <w:rPr>
          <w:rFonts w:ascii="Times New Roman" w:eastAsia="Times New Roman" w:hAnsi="Times New Roman" w:cs="Times New Roman"/>
          <w:color w:val="000000"/>
          <w:sz w:val="24"/>
          <w:szCs w:val="24"/>
        </w:rPr>
        <w:t>corresponde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área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deben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comunicarse</w:t>
      </w:r>
      <w:proofErr w:type="spellEnd"/>
      <w:r>
        <w:rPr>
          <w:rFonts w:ascii="Times New Roman" w:eastAsia="Times New Roman" w:hAnsi="Times New Roman" w:cs="Times New Roman"/>
          <w:color w:val="000000"/>
          <w:sz w:val="24"/>
          <w:szCs w:val="24"/>
        </w:rPr>
        <w:t xml:space="preserve"> con la </w:t>
      </w:r>
      <w:proofErr w:type="spellStart"/>
      <w:r>
        <w:rPr>
          <w:rFonts w:ascii="Times New Roman" w:eastAsia="Times New Roman" w:hAnsi="Times New Roman" w:cs="Times New Roman"/>
          <w:color w:val="000000"/>
          <w:sz w:val="24"/>
          <w:szCs w:val="24"/>
        </w:rPr>
        <w:t>Oficina</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Límites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Geográficos</w:t>
      </w:r>
      <w:proofErr w:type="spellEnd"/>
      <w:r>
        <w:rPr>
          <w:rFonts w:ascii="Times New Roman" w:eastAsia="Times New Roman" w:hAnsi="Times New Roman" w:cs="Times New Roman"/>
          <w:color w:val="000000"/>
          <w:sz w:val="24"/>
          <w:szCs w:val="24"/>
        </w:rPr>
        <w:t xml:space="preserve"> (Boundaries Office),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llamando</w:t>
      </w:r>
      <w:proofErr w:type="spellEnd"/>
      <w:r>
        <w:rPr>
          <w:rFonts w:ascii="Times New Roman" w:eastAsia="Times New Roman" w:hAnsi="Times New Roman" w:cs="Times New Roman"/>
          <w:color w:val="000000"/>
          <w:sz w:val="24"/>
          <w:szCs w:val="24"/>
        </w:rPr>
        <w:t xml:space="preserve"> al 240-314-4700, o </w:t>
      </w:r>
      <w:proofErr w:type="spellStart"/>
      <w:r>
        <w:rPr>
          <w:rFonts w:ascii="Times New Roman" w:eastAsia="Times New Roman" w:hAnsi="Times New Roman" w:cs="Times New Roman"/>
          <w:color w:val="000000"/>
          <w:sz w:val="24"/>
          <w:szCs w:val="24"/>
        </w:rPr>
        <w:t>accediendo</w:t>
      </w:r>
      <w:proofErr w:type="spellEnd"/>
      <w:r>
        <w:rPr>
          <w:rFonts w:ascii="Times New Roman" w:eastAsia="Times New Roman" w:hAnsi="Times New Roman" w:cs="Times New Roman"/>
          <w:color w:val="000000"/>
          <w:sz w:val="24"/>
          <w:szCs w:val="24"/>
        </w:rPr>
        <w:t xml:space="preserve"> al </w:t>
      </w:r>
      <w:hyperlink r:id="rId14">
        <w:proofErr w:type="spellStart"/>
        <w:r>
          <w:rPr>
            <w:rFonts w:ascii="Times New Roman" w:eastAsia="Times New Roman" w:hAnsi="Times New Roman" w:cs="Times New Roman"/>
            <w:color w:val="0000FF"/>
            <w:sz w:val="24"/>
            <w:szCs w:val="24"/>
            <w:u w:val="single"/>
          </w:rPr>
          <w:t>Localizador</w:t>
        </w:r>
        <w:proofErr w:type="spellEnd"/>
        <w:r>
          <w:rPr>
            <w:rFonts w:ascii="Times New Roman" w:eastAsia="Times New Roman" w:hAnsi="Times New Roman" w:cs="Times New Roman"/>
            <w:color w:val="0000FF"/>
            <w:sz w:val="24"/>
            <w:szCs w:val="24"/>
            <w:u w:val="single"/>
          </w:rPr>
          <w:t xml:space="preserve"> de </w:t>
        </w:r>
        <w:proofErr w:type="spellStart"/>
        <w:r>
          <w:rPr>
            <w:rFonts w:ascii="Times New Roman" w:eastAsia="Times New Roman" w:hAnsi="Times New Roman" w:cs="Times New Roman"/>
            <w:color w:val="0000FF"/>
            <w:sz w:val="24"/>
            <w:szCs w:val="24"/>
            <w:u w:val="single"/>
          </w:rPr>
          <w:t>Escuela</w:t>
        </w:r>
        <w:proofErr w:type="spellEnd"/>
        <w:r>
          <w:rPr>
            <w:rFonts w:ascii="Times New Roman" w:eastAsia="Times New Roman" w:hAnsi="Times New Roman" w:cs="Times New Roman"/>
            <w:color w:val="0000FF"/>
            <w:sz w:val="24"/>
            <w:szCs w:val="24"/>
            <w:u w:val="single"/>
          </w:rPr>
          <w:t xml:space="preserve"> </w:t>
        </w:r>
        <w:proofErr w:type="spellStart"/>
        <w:r>
          <w:rPr>
            <w:rFonts w:ascii="Times New Roman" w:eastAsia="Times New Roman" w:hAnsi="Times New Roman" w:cs="Times New Roman"/>
            <w:color w:val="0000FF"/>
            <w:sz w:val="24"/>
            <w:szCs w:val="24"/>
            <w:u w:val="single"/>
          </w:rPr>
          <w:t>Asignada</w:t>
        </w:r>
        <w:proofErr w:type="spellEnd"/>
        <w:r>
          <w:rPr>
            <w:rFonts w:ascii="Times New Roman" w:eastAsia="Times New Roman" w:hAnsi="Times New Roman" w:cs="Times New Roman"/>
            <w:color w:val="0000FF"/>
            <w:sz w:val="24"/>
            <w:szCs w:val="24"/>
            <w:u w:val="single"/>
          </w:rPr>
          <w:t xml:space="preserve"> (School Assignment Locator)</w:t>
        </w:r>
      </w:hyperlink>
      <w:hyperlink r:id="rId15">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el </w:t>
        </w:r>
        <w:proofErr w:type="spellStart"/>
        <w:r>
          <w:rPr>
            <w:rFonts w:ascii="Times New Roman" w:eastAsia="Times New Roman" w:hAnsi="Times New Roman" w:cs="Times New Roman"/>
            <w:color w:val="000000"/>
            <w:sz w:val="24"/>
            <w:szCs w:val="24"/>
          </w:rPr>
          <w:t>sitio</w:t>
        </w:r>
        <w:proofErr w:type="spellEnd"/>
        <w:r>
          <w:rPr>
            <w:rFonts w:ascii="Times New Roman" w:eastAsia="Times New Roman" w:hAnsi="Times New Roman" w:cs="Times New Roman"/>
            <w:color w:val="000000"/>
            <w:sz w:val="24"/>
            <w:szCs w:val="24"/>
          </w:rPr>
          <w:t xml:space="preserve"> de Internet de MCPS.</w:t>
        </w:r>
      </w:hyperlink>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más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información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comuníquese</w:t>
      </w:r>
      <w:proofErr w:type="spellEnd"/>
      <w:r>
        <w:rPr>
          <w:rFonts w:ascii="Times New Roman" w:eastAsia="Times New Roman" w:hAnsi="Times New Roman" w:cs="Times New Roman"/>
          <w:color w:val="000000"/>
          <w:sz w:val="24"/>
          <w:szCs w:val="24"/>
        </w:rPr>
        <w:t xml:space="preserve"> con la </w:t>
      </w:r>
      <w:proofErr w:type="spellStart"/>
      <w:r>
        <w:rPr>
          <w:rFonts w:ascii="Times New Roman" w:eastAsia="Times New Roman" w:hAnsi="Times New Roman" w:cs="Times New Roman"/>
          <w:color w:val="000000"/>
          <w:sz w:val="24"/>
          <w:szCs w:val="24"/>
        </w:rPr>
        <w:t>División</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Programas</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Servicios</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Temprana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Infancia</w:t>
      </w:r>
      <w:proofErr w:type="spellEnd"/>
      <w:r>
        <w:rPr>
          <w:rFonts w:ascii="Times New Roman" w:eastAsia="Times New Roman" w:hAnsi="Times New Roman" w:cs="Times New Roman"/>
          <w:color w:val="000000"/>
          <w:sz w:val="24"/>
          <w:szCs w:val="24"/>
        </w:rPr>
        <w:t xml:space="preserve"> (Division of Early Childhood Programs </w:t>
      </w:r>
      <w:proofErr w:type="gramStart"/>
      <w:r>
        <w:rPr>
          <w:rFonts w:ascii="Times New Roman" w:eastAsia="Times New Roman" w:hAnsi="Times New Roman" w:cs="Times New Roman"/>
          <w:color w:val="000000"/>
          <w:sz w:val="24"/>
          <w:szCs w:val="24"/>
        </w:rPr>
        <w:t>and  Services</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teléfono</w:t>
      </w:r>
      <w:proofErr w:type="spellEnd"/>
      <w:r>
        <w:rPr>
          <w:rFonts w:ascii="Times New Roman" w:eastAsia="Times New Roman" w:hAnsi="Times New Roman" w:cs="Times New Roman"/>
          <w:color w:val="000000"/>
          <w:sz w:val="24"/>
          <w:szCs w:val="24"/>
        </w:rPr>
        <w:t xml:space="preserve"> 301-230-0676.</w:t>
      </w:r>
    </w:p>
    <w:p w:rsidR="00DF5CD3" w:rsidRDefault="00DF5C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F5CD3" w:rsidRDefault="00DF5C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DF5CD3">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05FD">
      <w:pPr>
        <w:spacing w:after="0" w:line="240" w:lineRule="auto"/>
      </w:pPr>
      <w:r>
        <w:separator/>
      </w:r>
    </w:p>
  </w:endnote>
  <w:endnote w:type="continuationSeparator" w:id="0">
    <w:p w:rsidR="00000000" w:rsidRDefault="00C2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D3" w:rsidRDefault="00C205FD">
    <w:pPr>
      <w:pBdr>
        <w:top w:val="nil"/>
        <w:left w:val="nil"/>
        <w:bottom w:val="nil"/>
        <w:right w:val="nil"/>
        <w:between w:val="nil"/>
      </w:pBdr>
      <w:tabs>
        <w:tab w:val="center" w:pos="4680"/>
        <w:tab w:val="right" w:pos="9360"/>
      </w:tabs>
      <w:spacing w:after="0" w:line="240" w:lineRule="auto"/>
      <w:rPr>
        <w:color w:val="000000"/>
      </w:rPr>
    </w:pPr>
    <w:r>
      <w:rPr>
        <w:color w:val="000000"/>
      </w:rPr>
      <w:t>April 2019</w:t>
    </w:r>
  </w:p>
  <w:p w:rsidR="00DF5CD3" w:rsidRDefault="00DF5C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05FD">
      <w:pPr>
        <w:spacing w:after="0" w:line="240" w:lineRule="auto"/>
      </w:pPr>
      <w:r>
        <w:separator/>
      </w:r>
    </w:p>
  </w:footnote>
  <w:footnote w:type="continuationSeparator" w:id="0">
    <w:p w:rsidR="00000000" w:rsidRDefault="00C20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D3" w:rsidRDefault="00DF5CD3">
    <w:pPr>
      <w:pBdr>
        <w:top w:val="nil"/>
        <w:left w:val="nil"/>
        <w:bottom w:val="nil"/>
        <w:right w:val="nil"/>
        <w:between w:val="nil"/>
      </w:pBdr>
      <w:tabs>
        <w:tab w:val="center" w:pos="4680"/>
        <w:tab w:val="right" w:pos="9360"/>
      </w:tabs>
      <w:spacing w:after="0" w:line="240" w:lineRule="auto"/>
      <w:rPr>
        <w:color w:val="000000"/>
      </w:rPr>
    </w:pPr>
  </w:p>
  <w:p w:rsidR="00DF5CD3" w:rsidRDefault="00DF5CD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63FE"/>
    <w:multiLevelType w:val="multilevel"/>
    <w:tmpl w:val="CCA43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4D3570"/>
    <w:multiLevelType w:val="multilevel"/>
    <w:tmpl w:val="6A1E7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6101B5"/>
    <w:multiLevelType w:val="multilevel"/>
    <w:tmpl w:val="53820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61487F"/>
    <w:multiLevelType w:val="multilevel"/>
    <w:tmpl w:val="F4B8C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D3"/>
    <w:rsid w:val="00C205FD"/>
    <w:rsid w:val="00DF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13D7A-B579-49A4-A87B-9FFE6AE8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gis.mcpsmd.org/SchoolAssignmentTool2/Index.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ontgomeryschoolsmd.org/curriculum/parc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rylandpublicschools.org/programs/pages/testing/parcc/index.aspx" TargetMode="External"/><Relationship Id="rId5" Type="http://schemas.openxmlformats.org/officeDocument/2006/relationships/footnotes" Target="footnotes.xml"/><Relationship Id="rId15" Type="http://schemas.openxmlformats.org/officeDocument/2006/relationships/hyperlink" Target="http://gis.mcpsmd.org/SchoolAssignmentTool2/Index.xhtml" TargetMode="External"/><Relationship Id="rId10" Type="http://schemas.openxmlformats.org/officeDocument/2006/relationships/hyperlink" Target="http://www.parcconline.org/resources/parent-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rcc.pearson.com/practice-tests/" TargetMode="External"/><Relationship Id="rId14" Type="http://schemas.openxmlformats.org/officeDocument/2006/relationships/hyperlink" Target="http://gis.mcpsmd.org/SchoolAssignmentTool2/Index.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Angela L</dc:creator>
  <cp:lastModifiedBy>Martin, Angela L</cp:lastModifiedBy>
  <cp:revision>2</cp:revision>
  <dcterms:created xsi:type="dcterms:W3CDTF">2019-05-17T18:37:00Z</dcterms:created>
  <dcterms:modified xsi:type="dcterms:W3CDTF">2019-05-17T18:37:00Z</dcterms:modified>
</cp:coreProperties>
</file>